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6" w:rsidRPr="008D3704" w:rsidRDefault="00FC1C8B" w:rsidP="00790DD2">
      <w:pPr>
        <w:rPr>
          <w:rFonts w:ascii="Montserrat Bold" w:hAnsi="Montserrat Bold" w:cs="Montserrat-Bold"/>
          <w:b/>
          <w:bCs/>
          <w:color w:val="0A263B"/>
          <w:sz w:val="52"/>
          <w:szCs w:val="52"/>
        </w:rPr>
      </w:pPr>
      <w:r w:rsidRPr="003A649F">
        <w:rPr>
          <w:rFonts w:ascii="Montserrat Bold" w:hAnsi="Montserrat Bold" w:cs="Montserrat-Bold"/>
          <w:b/>
          <w:bCs/>
          <w:color w:val="0A263B"/>
          <w:sz w:val="52"/>
          <w:szCs w:val="52"/>
        </w:rPr>
        <w:t>Vinhos do Alentejo</w:t>
      </w:r>
      <w:r w:rsidR="000279D2" w:rsidRPr="003A649F">
        <w:rPr>
          <w:rFonts w:ascii="Montserrat Bold" w:hAnsi="Montserrat Bold" w:cs="Montserrat-Bold"/>
          <w:b/>
          <w:bCs/>
          <w:color w:val="0A263B"/>
          <w:sz w:val="52"/>
          <w:szCs w:val="52"/>
        </w:rPr>
        <w:t xml:space="preserve"> </w:t>
      </w:r>
      <w:r w:rsidR="005B4451" w:rsidRPr="003A649F">
        <w:rPr>
          <w:rFonts w:ascii="Montserrat Bold" w:hAnsi="Montserrat Bold" w:cs="Montserrat-Bold"/>
          <w:b/>
          <w:bCs/>
          <w:color w:val="0A263B"/>
          <w:sz w:val="52"/>
          <w:szCs w:val="52"/>
        </w:rPr>
        <w:t>apresenta</w:t>
      </w:r>
      <w:r w:rsidR="00F20A86">
        <w:rPr>
          <w:rFonts w:ascii="Montserrat Bold" w:hAnsi="Montserrat Bold" w:cs="Montserrat-Bold"/>
          <w:b/>
          <w:bCs/>
          <w:color w:val="0A263B"/>
          <w:sz w:val="52"/>
          <w:szCs w:val="52"/>
        </w:rPr>
        <w:t>m</w:t>
      </w:r>
      <w:bookmarkStart w:id="0" w:name="_GoBack"/>
      <w:bookmarkEnd w:id="0"/>
      <w:r w:rsidR="005B4451" w:rsidRPr="003A649F">
        <w:rPr>
          <w:rFonts w:ascii="Montserrat Bold" w:hAnsi="Montserrat Bold" w:cs="Montserrat-Bold"/>
          <w:b/>
          <w:bCs/>
          <w:color w:val="0A263B"/>
          <w:sz w:val="52"/>
          <w:szCs w:val="52"/>
        </w:rPr>
        <w:t xml:space="preserve"> novidades no Brasil em setembro </w:t>
      </w:r>
    </w:p>
    <w:p w:rsidR="0006014D" w:rsidRPr="0006014D" w:rsidRDefault="0006014D" w:rsidP="0006014D">
      <w:pPr>
        <w:pStyle w:val="PargrafodaLista"/>
        <w:numPr>
          <w:ilvl w:val="0"/>
          <w:numId w:val="4"/>
        </w:numPr>
        <w:jc w:val="both"/>
        <w:rPr>
          <w:rFonts w:ascii="Open Sans" w:hAnsi="Open Sans" w:cs="Open Sans Light"/>
          <w:bCs/>
          <w:color w:val="6D7475" w:themeColor="accent1"/>
          <w:sz w:val="19"/>
          <w:szCs w:val="19"/>
        </w:rPr>
      </w:pPr>
      <w:r w:rsidRPr="0006014D">
        <w:rPr>
          <w:rFonts w:ascii="Open Sans" w:hAnsi="Open Sans" w:cs="Open Sans Light"/>
          <w:bCs/>
          <w:color w:val="6D7475" w:themeColor="accent1"/>
          <w:sz w:val="19"/>
          <w:szCs w:val="19"/>
        </w:rPr>
        <w:t>São Paulo</w:t>
      </w:r>
      <w:r w:rsidR="00DF1026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e </w:t>
      </w:r>
      <w:r w:rsidRPr="0006014D">
        <w:rPr>
          <w:rFonts w:ascii="Open Sans" w:hAnsi="Open Sans" w:cs="Open Sans Light"/>
          <w:bCs/>
          <w:color w:val="6D7475" w:themeColor="accent1"/>
          <w:sz w:val="19"/>
          <w:szCs w:val="19"/>
        </w:rPr>
        <w:t>Rio de Janeiro recebem pela primeira vez o Wine Festival, iniciativa pioneira da CVRA</w:t>
      </w:r>
      <w:r w:rsidR="00DF1026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</w:t>
      </w:r>
      <w:r w:rsidRPr="0006014D">
        <w:rPr>
          <w:rFonts w:ascii="Open Sans" w:hAnsi="Open Sans" w:cs="Open Sans Light"/>
          <w:bCs/>
          <w:color w:val="6D7475" w:themeColor="accent1"/>
          <w:sz w:val="19"/>
          <w:szCs w:val="19"/>
        </w:rPr>
        <w:t>que proporciona uma experiência alentejana completa com gastronomia, informação e entretenimento</w:t>
      </w:r>
    </w:p>
    <w:p w:rsidR="0006014D" w:rsidRPr="0006014D" w:rsidRDefault="0006014D" w:rsidP="00A66772">
      <w:pPr>
        <w:pStyle w:val="PargrafodaLista"/>
        <w:numPr>
          <w:ilvl w:val="0"/>
          <w:numId w:val="4"/>
        </w:numPr>
        <w:jc w:val="both"/>
        <w:rPr>
          <w:rFonts w:ascii="Open Sans" w:hAnsi="Open Sans" w:cs="Open Sans Light"/>
          <w:bCs/>
          <w:color w:val="6D7475" w:themeColor="accent1"/>
          <w:sz w:val="19"/>
          <w:szCs w:val="19"/>
        </w:rPr>
      </w:pPr>
      <w:r w:rsidRPr="0006014D">
        <w:rPr>
          <w:rFonts w:ascii="Open Sans" w:hAnsi="Open Sans" w:cs="Open Sans Light"/>
          <w:color w:val="6D7475" w:themeColor="accent1"/>
          <w:sz w:val="19"/>
          <w:szCs w:val="19"/>
        </w:rPr>
        <w:t xml:space="preserve">Wine Night estreia no </w:t>
      </w:r>
      <w:r w:rsidR="00DF1026">
        <w:rPr>
          <w:rFonts w:ascii="Open Sans" w:hAnsi="Open Sans" w:cs="Open Sans Light"/>
          <w:color w:val="6D7475" w:themeColor="accent1"/>
          <w:sz w:val="19"/>
          <w:szCs w:val="19"/>
        </w:rPr>
        <w:t>R</w:t>
      </w:r>
      <w:r w:rsidRPr="0006014D">
        <w:rPr>
          <w:rFonts w:ascii="Open Sans" w:hAnsi="Open Sans" w:cs="Open Sans Light"/>
          <w:color w:val="6D7475" w:themeColor="accent1"/>
          <w:sz w:val="19"/>
          <w:szCs w:val="19"/>
        </w:rPr>
        <w:t xml:space="preserve">io de </w:t>
      </w:r>
      <w:r w:rsidR="00DF1026">
        <w:rPr>
          <w:rFonts w:ascii="Open Sans" w:hAnsi="Open Sans" w:cs="Open Sans Light"/>
          <w:color w:val="6D7475" w:themeColor="accent1"/>
          <w:sz w:val="19"/>
          <w:szCs w:val="19"/>
        </w:rPr>
        <w:t>J</w:t>
      </w:r>
      <w:r w:rsidRPr="0006014D">
        <w:rPr>
          <w:rFonts w:ascii="Open Sans" w:hAnsi="Open Sans" w:cs="Open Sans Light"/>
          <w:color w:val="6D7475" w:themeColor="accent1"/>
          <w:sz w:val="19"/>
          <w:szCs w:val="19"/>
        </w:rPr>
        <w:t>aneiro unindo o melhor da cultura portuguesa ao lifestyle carioca</w:t>
      </w:r>
      <w:r w:rsidR="00DF1026">
        <w:rPr>
          <w:rFonts w:ascii="Open Sans" w:hAnsi="Open Sans" w:cs="Open Sans Light"/>
          <w:color w:val="6D7475" w:themeColor="accent1"/>
          <w:sz w:val="19"/>
          <w:szCs w:val="19"/>
        </w:rPr>
        <w:t>.</w:t>
      </w:r>
      <w:r w:rsidRPr="0006014D">
        <w:rPr>
          <w:rFonts w:ascii="Open Sans" w:hAnsi="Open Sans" w:cs="Open Sans Light"/>
          <w:color w:val="6D7475" w:themeColor="accent1"/>
          <w:sz w:val="19"/>
          <w:szCs w:val="19"/>
        </w:rPr>
        <w:t xml:space="preserve"> </w:t>
      </w:r>
      <w:r w:rsidRPr="0006014D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Brasília e Vitória recebem </w:t>
      </w:r>
      <w:r w:rsidR="00DF1026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as </w:t>
      </w:r>
      <w:r w:rsidRPr="0006014D">
        <w:rPr>
          <w:rFonts w:ascii="Open Sans" w:hAnsi="Open Sans" w:cs="Open Sans Light"/>
          <w:bCs/>
          <w:color w:val="6D7475" w:themeColor="accent1"/>
          <w:sz w:val="19"/>
          <w:szCs w:val="19"/>
        </w:rPr>
        <w:t>concorridas “Provas Anuais”</w:t>
      </w:r>
      <w:r w:rsidR="00DF1026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, </w:t>
      </w:r>
      <w:r w:rsidRPr="0006014D">
        <w:rPr>
          <w:rFonts w:ascii="Open Sans" w:hAnsi="Open Sans" w:cs="Open Sans Light"/>
          <w:bCs/>
          <w:color w:val="6D7475" w:themeColor="accent1"/>
          <w:sz w:val="19"/>
          <w:szCs w:val="19"/>
        </w:rPr>
        <w:t>que reúne</w:t>
      </w:r>
      <w:r w:rsidR="00DF1026">
        <w:rPr>
          <w:rFonts w:ascii="Open Sans" w:hAnsi="Open Sans" w:cs="Open Sans Light"/>
          <w:bCs/>
          <w:color w:val="6D7475" w:themeColor="accent1"/>
          <w:sz w:val="19"/>
          <w:szCs w:val="19"/>
        </w:rPr>
        <w:t>m</w:t>
      </w:r>
      <w:r w:rsidRPr="0006014D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centenas de pessoas para provar o melhor do Alentejo</w:t>
      </w:r>
    </w:p>
    <w:p w:rsidR="00371E77" w:rsidRPr="00875B81" w:rsidRDefault="0006014D" w:rsidP="0006014D">
      <w:pPr>
        <w:pStyle w:val="PargrafodaLista"/>
        <w:numPr>
          <w:ilvl w:val="0"/>
          <w:numId w:val="4"/>
        </w:numPr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  <w:r w:rsidRPr="0006014D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Quatro cidades brasileiras recebem a seletiva do concurso O Melhor Sommelier Vinhos do Alentejo </w:t>
      </w:r>
      <w:r w:rsidR="00DF1026">
        <w:rPr>
          <w:rFonts w:ascii="Open Sans" w:hAnsi="Open Sans" w:cs="Open Sans Light"/>
          <w:bCs/>
          <w:color w:val="6D7475" w:themeColor="accent1"/>
          <w:sz w:val="19"/>
          <w:szCs w:val="19"/>
        </w:rPr>
        <w:t>n</w:t>
      </w:r>
      <w:r w:rsidRPr="0006014D">
        <w:rPr>
          <w:rFonts w:ascii="Open Sans" w:hAnsi="Open Sans" w:cs="Open Sans Light"/>
          <w:bCs/>
          <w:color w:val="6D7475" w:themeColor="accent1"/>
          <w:sz w:val="19"/>
          <w:szCs w:val="19"/>
        </w:rPr>
        <w:t>o Brasil</w:t>
      </w:r>
      <w:r w:rsidR="00DF1026">
        <w:rPr>
          <w:rFonts w:ascii="Open Sans" w:hAnsi="Open Sans" w:cs="Open Sans Light"/>
          <w:bCs/>
          <w:color w:val="6D7475" w:themeColor="accent1"/>
          <w:sz w:val="19"/>
          <w:szCs w:val="19"/>
        </w:rPr>
        <w:t>,</w:t>
      </w:r>
      <w:r w:rsidRPr="0006014D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q</w:t>
      </w:r>
      <w:r w:rsidR="005703A7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ue irá escolher o embaixador dos Vinhos do Alentejo </w:t>
      </w:r>
      <w:r w:rsidRPr="0006014D">
        <w:rPr>
          <w:rFonts w:ascii="Open Sans" w:hAnsi="Open Sans" w:cs="Open Sans Light"/>
          <w:bCs/>
          <w:color w:val="6D7475" w:themeColor="accent1"/>
          <w:sz w:val="19"/>
          <w:szCs w:val="19"/>
        </w:rPr>
        <w:t>no país para 2020</w:t>
      </w:r>
    </w:p>
    <w:p w:rsidR="00875B81" w:rsidRPr="00875B81" w:rsidRDefault="00875B81" w:rsidP="00875B81">
      <w:pPr>
        <w:ind w:left="360"/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</w:p>
    <w:p w:rsidR="00F81730" w:rsidRDefault="00FC1C8B" w:rsidP="00FC1C8B">
      <w:pPr>
        <w:jc w:val="both"/>
        <w:rPr>
          <w:rFonts w:ascii="Open Sans" w:hAnsi="Open Sans" w:cs="Open Sans Light"/>
          <w:bCs/>
          <w:color w:val="6D7475" w:themeColor="accent1"/>
          <w:sz w:val="19"/>
          <w:szCs w:val="19"/>
        </w:rPr>
      </w:pPr>
      <w:r w:rsidRPr="008D3704">
        <w:rPr>
          <w:rFonts w:ascii="Open Sans" w:hAnsi="Open Sans" w:cs="Open Sans Light"/>
          <w:b/>
          <w:color w:val="6D7475" w:themeColor="accent1"/>
          <w:sz w:val="19"/>
          <w:szCs w:val="19"/>
        </w:rPr>
        <w:t xml:space="preserve">São Paulo, </w:t>
      </w:r>
      <w:r w:rsidR="004965E6">
        <w:rPr>
          <w:rFonts w:ascii="Open Sans" w:hAnsi="Open Sans" w:cs="Open Sans Light"/>
          <w:b/>
          <w:color w:val="6D7475" w:themeColor="accent1"/>
          <w:sz w:val="19"/>
          <w:szCs w:val="19"/>
        </w:rPr>
        <w:t>setembro</w:t>
      </w:r>
      <w:r w:rsidR="00161F4E" w:rsidRPr="008D3704">
        <w:rPr>
          <w:rFonts w:ascii="Open Sans" w:hAnsi="Open Sans" w:cs="Open Sans Light"/>
          <w:b/>
          <w:color w:val="6D7475" w:themeColor="accent1"/>
          <w:sz w:val="19"/>
          <w:szCs w:val="19"/>
        </w:rPr>
        <w:t xml:space="preserve"> de 2019 </w:t>
      </w:r>
      <w:r w:rsidR="00F81730">
        <w:rPr>
          <w:rFonts w:ascii="Open Sans" w:hAnsi="Open Sans" w:cs="Open Sans Light"/>
          <w:b/>
          <w:color w:val="6D7475" w:themeColor="accent1"/>
          <w:sz w:val="19"/>
          <w:szCs w:val="19"/>
        </w:rPr>
        <w:t>–</w:t>
      </w:r>
      <w:r w:rsidRPr="008D3704">
        <w:rPr>
          <w:rFonts w:ascii="Open Sans" w:hAnsi="Open Sans" w:cs="Open Sans Light"/>
          <w:b/>
          <w:color w:val="6D7475" w:themeColor="accent1"/>
          <w:sz w:val="19"/>
          <w:szCs w:val="19"/>
        </w:rPr>
        <w:t xml:space="preserve"> </w:t>
      </w:r>
      <w:r w:rsidR="00F81730" w:rsidRPr="00F81730">
        <w:rPr>
          <w:rFonts w:ascii="Open Sans" w:hAnsi="Open Sans" w:cs="Open Sans Light"/>
          <w:bCs/>
          <w:color w:val="6D7475" w:themeColor="accent1"/>
          <w:sz w:val="19"/>
          <w:szCs w:val="19"/>
        </w:rPr>
        <w:t>Depois de conquistar o público de Norte a Sul do país com suas premiadas safras em 201</w:t>
      </w:r>
      <w:r w:rsidR="00DF1026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8, </w:t>
      </w:r>
      <w:r w:rsidR="00F81730" w:rsidRPr="00F81730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os Vinhos do Alentejo estão de volta ao Brasil </w:t>
      </w:r>
      <w:r w:rsidR="00F81730"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de </w:t>
      </w:r>
      <w:r w:rsidR="006371AA"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>12</w:t>
      </w:r>
      <w:r w:rsidR="0029564D"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</w:t>
      </w:r>
      <w:r w:rsidR="009E4651"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a </w:t>
      </w:r>
      <w:r w:rsidR="006371AA"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>21</w:t>
      </w:r>
      <w:r w:rsidR="00F81730"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de setembro.</w:t>
      </w:r>
      <w:r w:rsidR="00F81730" w:rsidRPr="00F81730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</w:t>
      </w:r>
      <w:r w:rsidR="00833120">
        <w:rPr>
          <w:rFonts w:ascii="Open Sans" w:hAnsi="Open Sans" w:cs="Open Sans Light"/>
          <w:bCs/>
          <w:color w:val="6D7475" w:themeColor="accent1"/>
          <w:sz w:val="19"/>
          <w:szCs w:val="19"/>
        </w:rPr>
        <w:t>A</w:t>
      </w:r>
      <w:r w:rsidR="00F81730" w:rsidRPr="00F81730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Comissão Vitivinícola Regional Alentejana (CVRA), organismo que certifica e promove os vinhos da região, visita as cinco capitais para apresentar aos brasileiros o melhor do terroir português em território nacional por meio de </w:t>
      </w:r>
      <w:r w:rsidR="00DF1026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quatro </w:t>
      </w:r>
      <w:r w:rsidR="00F81730"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>grandes</w:t>
      </w:r>
      <w:r w:rsidR="00F81730" w:rsidRPr="00F81730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ações: </w:t>
      </w:r>
      <w:r w:rsidR="00DF1026">
        <w:rPr>
          <w:rFonts w:ascii="Open Sans" w:hAnsi="Open Sans" w:cs="Open Sans Light"/>
          <w:bCs/>
          <w:color w:val="6D7475" w:themeColor="accent1"/>
          <w:sz w:val="19"/>
          <w:szCs w:val="19"/>
        </w:rPr>
        <w:t>o</w:t>
      </w:r>
      <w:r w:rsidR="00F81730" w:rsidRPr="00F81730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Concurso O Melhor Sommelier Vinhos do Alentejo no Brasil, </w:t>
      </w:r>
      <w:r w:rsidR="00F81730"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>Prova</w:t>
      </w:r>
      <w:r w:rsidR="00F81730" w:rsidRPr="00F81730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Anual dos Vinhos do Alentejo e</w:t>
      </w:r>
      <w:r w:rsid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</w:t>
      </w:r>
      <w:r w:rsidR="00F81730" w:rsidRPr="00F81730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agora </w:t>
      </w:r>
      <w:r w:rsidR="006371AA"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>com novidade</w:t>
      </w:r>
      <w:r w:rsidR="003A649F"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>s</w:t>
      </w:r>
      <w:r w:rsidR="006371AA"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>:  Wine Festival</w:t>
      </w:r>
      <w:r w:rsidR="006641AD"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</w:t>
      </w:r>
      <w:r w:rsid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e Wine Night pela primeira vez no país. </w:t>
      </w:r>
    </w:p>
    <w:p w:rsidR="00F81730" w:rsidRPr="003A649F" w:rsidRDefault="003A649F" w:rsidP="00F81730">
      <w:pPr>
        <w:jc w:val="both"/>
        <w:rPr>
          <w:rFonts w:ascii="Open Sans" w:hAnsi="Open Sans" w:cs="Open Sans Light"/>
          <w:bCs/>
          <w:color w:val="6D7475" w:themeColor="accent1"/>
          <w:sz w:val="19"/>
          <w:szCs w:val="19"/>
        </w:rPr>
      </w:pPr>
      <w:r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</w:t>
      </w:r>
      <w:r w:rsidR="00F81730"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>“</w:t>
      </w:r>
      <w:r w:rsidR="00833120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Com a </w:t>
      </w:r>
      <w:r w:rsidR="00833120"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>Wine Festival e</w:t>
      </w:r>
      <w:r w:rsidR="00833120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a</w:t>
      </w:r>
      <w:r w:rsidR="00833120"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Wine Night</w:t>
      </w:r>
      <w:r w:rsidR="00833120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(novidades CVRA recém-saídas do forno),</w:t>
      </w:r>
      <w:r w:rsidR="00833120"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buscamos proporcionar </w:t>
      </w:r>
      <w:r w:rsidR="00833120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ao público brasileiro </w:t>
      </w:r>
      <w:r w:rsidR="00833120"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>uma experiência alentejana completa que envolva lifestyle</w:t>
      </w:r>
      <w:r w:rsidR="00833120">
        <w:rPr>
          <w:rFonts w:ascii="Open Sans" w:hAnsi="Open Sans" w:cs="Open Sans Light"/>
          <w:bCs/>
          <w:color w:val="6D7475" w:themeColor="accent1"/>
          <w:sz w:val="19"/>
          <w:szCs w:val="19"/>
        </w:rPr>
        <w:t>,</w:t>
      </w:r>
      <w:r w:rsidR="00833120"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informação</w:t>
      </w:r>
      <w:r w:rsidR="00833120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e entretenimento. </w:t>
      </w:r>
      <w:r w:rsidR="00F81730"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>De acordo com o nosso último levantamento, as importações têm aumentado em mais de 20%</w:t>
      </w:r>
      <w:r w:rsidR="00DF1026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nos últimos 5 anos</w:t>
      </w:r>
      <w:r w:rsidR="00F81730"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. Nosso objetivo por meio destas ações é reforçar a notoriedade de nossos vinhos no </w:t>
      </w:r>
      <w:r w:rsidR="00960E7D"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>país “</w:t>
      </w:r>
      <w:r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, </w:t>
      </w:r>
      <w:r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ressalta Maria Amélia Vaz da Silva, </w:t>
      </w:r>
      <w:r w:rsidR="00D43739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diretora </w:t>
      </w:r>
      <w:r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>de Marketing da CVRA. A executiva destaca também que os</w:t>
      </w:r>
      <w:r w:rsidR="00DF1026" w:rsidRPr="00DF1026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vinhos portugueses ocupam a segunda posição no ranking de importações de vinho para as mesas dos brasileiros.</w:t>
      </w:r>
    </w:p>
    <w:p w:rsidR="003A649F" w:rsidRPr="003A649F" w:rsidRDefault="003A649F" w:rsidP="00F81730">
      <w:pPr>
        <w:jc w:val="both"/>
        <w:rPr>
          <w:rFonts w:ascii="Open Sans" w:hAnsi="Open Sans" w:cs="Open Sans Light"/>
          <w:bCs/>
          <w:color w:val="6D7475" w:themeColor="accent1"/>
          <w:sz w:val="19"/>
          <w:szCs w:val="19"/>
        </w:rPr>
      </w:pPr>
      <w:r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>A região do Alentejo é líder do mercado português de vinhos</w:t>
      </w:r>
      <w:r w:rsidR="00DF1026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- </w:t>
      </w:r>
      <w:r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detém </w:t>
      </w:r>
      <w:r w:rsidR="00DF1026">
        <w:rPr>
          <w:rFonts w:ascii="Open Sans" w:hAnsi="Open Sans" w:cs="Open Sans Light"/>
          <w:bCs/>
          <w:color w:val="6D7475" w:themeColor="accent1"/>
          <w:sz w:val="19"/>
          <w:szCs w:val="19"/>
        </w:rPr>
        <w:t>37</w:t>
      </w:r>
      <w:r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>% em volume e 4</w:t>
      </w:r>
      <w:r w:rsidR="00DF1026">
        <w:rPr>
          <w:rFonts w:ascii="Open Sans" w:hAnsi="Open Sans" w:cs="Open Sans Light"/>
          <w:bCs/>
          <w:color w:val="6D7475" w:themeColor="accent1"/>
          <w:sz w:val="19"/>
          <w:szCs w:val="19"/>
        </w:rPr>
        <w:t>0</w:t>
      </w:r>
      <w:r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>% em termos de valor</w:t>
      </w:r>
      <w:r w:rsidR="00DF1026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- </w:t>
      </w:r>
      <w:r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>segundo dados referentes a 201</w:t>
      </w:r>
      <w:r w:rsidR="00DF1026">
        <w:rPr>
          <w:rFonts w:ascii="Open Sans" w:hAnsi="Open Sans" w:cs="Open Sans Light"/>
          <w:bCs/>
          <w:color w:val="6D7475" w:themeColor="accent1"/>
          <w:sz w:val="19"/>
          <w:szCs w:val="19"/>
        </w:rPr>
        <w:t>8</w:t>
      </w:r>
      <w:r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da AC Nielsen. </w:t>
      </w:r>
      <w:r w:rsidR="00DF1026" w:rsidRPr="00DF1026">
        <w:rPr>
          <w:rFonts w:ascii="Open Sans" w:hAnsi="Open Sans" w:cs="Open Sans Light"/>
          <w:bCs/>
          <w:color w:val="6D7475" w:themeColor="accent1"/>
          <w:sz w:val="19"/>
          <w:szCs w:val="19"/>
        </w:rPr>
        <w:t>E o Brasil é o primeiro mercado importador dos vinhos Alentejanos, com 4,6 milhões de garrafas no último ano.</w:t>
      </w:r>
    </w:p>
    <w:p w:rsidR="00F81730" w:rsidRDefault="00F81730" w:rsidP="00FC1C8B">
      <w:pPr>
        <w:jc w:val="both"/>
        <w:rPr>
          <w:rFonts w:ascii="Open Sans" w:hAnsi="Open Sans" w:cs="Open Sans Light"/>
          <w:b/>
          <w:color w:val="6D7475" w:themeColor="accent1"/>
          <w:sz w:val="19"/>
          <w:szCs w:val="19"/>
        </w:rPr>
      </w:pPr>
    </w:p>
    <w:p w:rsidR="009204CF" w:rsidRDefault="009204CF" w:rsidP="00FC1C8B">
      <w:pPr>
        <w:jc w:val="both"/>
        <w:rPr>
          <w:rFonts w:ascii="Open Sans" w:hAnsi="Open Sans" w:cs="Open Sans Light"/>
          <w:b/>
          <w:color w:val="6D7475" w:themeColor="accent1"/>
          <w:sz w:val="19"/>
          <w:szCs w:val="19"/>
        </w:rPr>
      </w:pPr>
    </w:p>
    <w:p w:rsidR="003A649F" w:rsidRDefault="003A649F" w:rsidP="00FC1C8B">
      <w:pPr>
        <w:jc w:val="both"/>
        <w:rPr>
          <w:rFonts w:ascii="Open Sans" w:hAnsi="Open Sans" w:cs="Open Sans Light"/>
          <w:b/>
          <w:color w:val="6D7475" w:themeColor="accent1"/>
          <w:sz w:val="19"/>
          <w:szCs w:val="19"/>
        </w:rPr>
      </w:pPr>
    </w:p>
    <w:p w:rsidR="0079112B" w:rsidRDefault="0079112B" w:rsidP="00FC1C8B">
      <w:pPr>
        <w:jc w:val="both"/>
        <w:rPr>
          <w:rFonts w:ascii="Open Sans" w:hAnsi="Open Sans" w:cs="Open Sans Light"/>
          <w:b/>
          <w:color w:val="6D7475" w:themeColor="accent1"/>
          <w:sz w:val="19"/>
          <w:szCs w:val="19"/>
        </w:rPr>
      </w:pPr>
    </w:p>
    <w:p w:rsidR="0079112B" w:rsidRDefault="00840B4A" w:rsidP="0079112B">
      <w:pPr>
        <w:jc w:val="both"/>
        <w:rPr>
          <w:rFonts w:ascii="Open Sans" w:hAnsi="Open Sans" w:cs="Open Sans Light"/>
          <w:b/>
          <w:bCs/>
          <w:color w:val="6D7475" w:themeColor="accent1"/>
          <w:sz w:val="19"/>
          <w:szCs w:val="19"/>
        </w:rPr>
      </w:pPr>
      <w:r w:rsidRPr="00840B4A">
        <w:rPr>
          <w:rFonts w:ascii="Montserrat" w:hAnsi="Montserrat" w:cs="Montserrat-Bold"/>
          <w:b/>
          <w:bCs/>
          <w:caps/>
          <w:color w:val="6D7475"/>
          <w:sz w:val="24"/>
          <w:szCs w:val="24"/>
        </w:rPr>
        <w:t>Wine Festival Vinhos do Alentejo</w:t>
      </w:r>
    </w:p>
    <w:p w:rsidR="009C53A8" w:rsidRDefault="0079112B" w:rsidP="0079112B">
      <w:pPr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  <w:r w:rsidRPr="004445B4">
        <w:rPr>
          <w:rFonts w:ascii="Open Sans" w:hAnsi="Open Sans" w:cs="Open Sans Light"/>
          <w:color w:val="6D7475" w:themeColor="accent1"/>
          <w:sz w:val="19"/>
          <w:szCs w:val="19"/>
        </w:rPr>
        <w:t>De maneira leve e divertida, a cultura dos vinhos vem ficar cada vez mais perto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 de todos.</w:t>
      </w:r>
      <w:r>
        <w:rPr>
          <w:rFonts w:ascii="Open Sans" w:hAnsi="Open Sans" w:cs="Open Sans Light"/>
          <w:b/>
          <w:bCs/>
          <w:color w:val="6D7475" w:themeColor="accent1"/>
          <w:sz w:val="19"/>
          <w:szCs w:val="19"/>
        </w:rPr>
        <w:t xml:space="preserve"> </w:t>
      </w:r>
      <w:r w:rsidR="002F2CD5" w:rsidRPr="002F2CD5">
        <w:rPr>
          <w:rFonts w:ascii="Open Sans" w:hAnsi="Open Sans" w:cs="Open Sans Light"/>
          <w:color w:val="6D7475" w:themeColor="accent1"/>
          <w:sz w:val="19"/>
          <w:szCs w:val="19"/>
        </w:rPr>
        <w:t xml:space="preserve">Aliando </w:t>
      </w:r>
      <w:r w:rsidR="002F2CD5">
        <w:rPr>
          <w:rFonts w:ascii="Open Sans" w:hAnsi="Open Sans" w:cs="Open Sans Light"/>
          <w:color w:val="6D7475" w:themeColor="accent1"/>
          <w:sz w:val="19"/>
          <w:szCs w:val="19"/>
        </w:rPr>
        <w:t>gastronomia, entretenimento e informação, a iniciativa pioneira da CVRA será realizada, inicialmente em São Paulo</w:t>
      </w:r>
      <w:r w:rsidR="00BA4A26">
        <w:rPr>
          <w:rFonts w:ascii="Open Sans" w:hAnsi="Open Sans" w:cs="Open Sans Light"/>
          <w:color w:val="6D7475" w:themeColor="accent1"/>
          <w:sz w:val="19"/>
          <w:szCs w:val="19"/>
        </w:rPr>
        <w:t xml:space="preserve"> e no Rio de Janeiro</w:t>
      </w:r>
      <w:r w:rsidR="002F2CD5">
        <w:rPr>
          <w:rFonts w:ascii="Open Sans" w:hAnsi="Open Sans" w:cs="Open Sans Light"/>
          <w:color w:val="6D7475" w:themeColor="accent1"/>
          <w:sz w:val="19"/>
          <w:szCs w:val="19"/>
        </w:rPr>
        <w:t xml:space="preserve">. </w:t>
      </w:r>
      <w:r w:rsidR="00A219E3" w:rsidRPr="00A219E3">
        <w:rPr>
          <w:rFonts w:ascii="Open Sans" w:hAnsi="Open Sans" w:cs="Open Sans Light"/>
          <w:color w:val="6D7475" w:themeColor="accent1"/>
          <w:sz w:val="19"/>
          <w:szCs w:val="19"/>
        </w:rPr>
        <w:t>A experiência alentejana começa em 13 e 14 de setembro no Downtown (RJ) e no dia 21 de setembro, no Museu da Casa Brasileira (SP), onde será a vez dos paulistanos terem um pouco de Portugal no Brasil.</w:t>
      </w:r>
    </w:p>
    <w:p w:rsidR="002F2CD5" w:rsidRDefault="008F45F9" w:rsidP="0079112B">
      <w:pPr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  <w:r w:rsidRPr="001622B3">
        <w:rPr>
          <w:rFonts w:ascii="Open Sans" w:hAnsi="Open Sans" w:cs="Open Sans Light"/>
          <w:b/>
          <w:color w:val="6D7475" w:themeColor="accent1"/>
          <w:sz w:val="19"/>
          <w:szCs w:val="19"/>
        </w:rPr>
        <w:lastRenderedPageBreak/>
        <w:t>No Rio de Janeiro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>, o</w:t>
      </w:r>
      <w:r w:rsidR="002F2CD5">
        <w:rPr>
          <w:rFonts w:ascii="Open Sans" w:hAnsi="Open Sans" w:cs="Open Sans Light"/>
          <w:color w:val="6D7475" w:themeColor="accent1"/>
          <w:sz w:val="19"/>
          <w:szCs w:val="19"/>
        </w:rPr>
        <w:t xml:space="preserve"> </w:t>
      </w:r>
      <w:r w:rsidR="0079112B" w:rsidRPr="006641AD">
        <w:rPr>
          <w:rFonts w:ascii="Open Sans" w:hAnsi="Open Sans" w:cs="Open Sans Light"/>
          <w:color w:val="6D7475" w:themeColor="accent1"/>
          <w:sz w:val="19"/>
          <w:szCs w:val="19"/>
        </w:rPr>
        <w:t>evento levará 14 grandes produtores e cerca de 100 rótulos da maior região vitivinícola de Portugal</w:t>
      </w:r>
      <w:r w:rsidR="002F2CD5">
        <w:rPr>
          <w:rFonts w:ascii="Open Sans" w:hAnsi="Open Sans" w:cs="Open Sans Light"/>
          <w:color w:val="6D7475" w:themeColor="accent1"/>
          <w:sz w:val="19"/>
          <w:szCs w:val="19"/>
        </w:rPr>
        <w:t xml:space="preserve">, além de muita gastronomia de restaurantes badalados </w:t>
      </w:r>
      <w:r w:rsidR="00A219E3">
        <w:rPr>
          <w:rFonts w:ascii="Open Sans" w:hAnsi="Open Sans" w:cs="Open Sans Light"/>
          <w:color w:val="6D7475" w:themeColor="accent1"/>
          <w:sz w:val="19"/>
          <w:szCs w:val="19"/>
        </w:rPr>
        <w:t xml:space="preserve">e </w:t>
      </w:r>
      <w:r w:rsidR="002F2CD5">
        <w:rPr>
          <w:rFonts w:ascii="Open Sans" w:hAnsi="Open Sans" w:cs="Open Sans Light"/>
          <w:color w:val="6D7475" w:themeColor="accent1"/>
          <w:sz w:val="19"/>
          <w:szCs w:val="19"/>
        </w:rPr>
        <w:t xml:space="preserve">queridos pelo público, como Queijo com Prosa, Bar da Frente, Frederic De Maeyer Epicerie, </w:t>
      </w:r>
      <w:r w:rsidR="002239A1" w:rsidRPr="002239A1">
        <w:rPr>
          <w:rFonts w:ascii="Open Sans" w:hAnsi="Open Sans" w:cs="Open Sans Light"/>
          <w:color w:val="6D7475" w:themeColor="accent1"/>
          <w:sz w:val="19"/>
          <w:szCs w:val="19"/>
        </w:rPr>
        <w:t>Academia da Gula</w:t>
      </w:r>
      <w:r w:rsidR="002239A1">
        <w:rPr>
          <w:rFonts w:ascii="Open Sans" w:hAnsi="Open Sans" w:cs="Open Sans Light"/>
          <w:color w:val="6D7475" w:themeColor="accent1"/>
          <w:sz w:val="19"/>
          <w:szCs w:val="19"/>
        </w:rPr>
        <w:t xml:space="preserve">, </w:t>
      </w:r>
      <w:r w:rsidR="002F2CD5">
        <w:rPr>
          <w:rFonts w:ascii="Open Sans" w:hAnsi="Open Sans" w:cs="Open Sans Light"/>
          <w:color w:val="6D7475" w:themeColor="accent1"/>
          <w:sz w:val="19"/>
          <w:szCs w:val="19"/>
        </w:rPr>
        <w:t xml:space="preserve">Massa + Ella, Aconchego Carioca, Pavão Azul, </w:t>
      </w:r>
      <w:r w:rsidR="002239A1" w:rsidRPr="002239A1">
        <w:rPr>
          <w:rFonts w:ascii="Open Sans" w:hAnsi="Open Sans" w:cs="Open Sans Light"/>
          <w:color w:val="6D7475" w:themeColor="accent1"/>
          <w:sz w:val="19"/>
          <w:szCs w:val="19"/>
        </w:rPr>
        <w:t>Rota do Acarajé</w:t>
      </w:r>
      <w:r w:rsidR="002239A1">
        <w:rPr>
          <w:rFonts w:ascii="Open Sans" w:hAnsi="Open Sans" w:cs="Open Sans Light"/>
          <w:color w:val="6D7475" w:themeColor="accent1"/>
          <w:sz w:val="19"/>
          <w:szCs w:val="19"/>
        </w:rPr>
        <w:t xml:space="preserve">, </w:t>
      </w:r>
      <w:r w:rsidR="002F2CD5">
        <w:rPr>
          <w:rFonts w:ascii="Open Sans" w:hAnsi="Open Sans" w:cs="Open Sans Light"/>
          <w:color w:val="6D7475" w:themeColor="accent1"/>
          <w:sz w:val="19"/>
          <w:szCs w:val="19"/>
        </w:rPr>
        <w:t>La Carioca Cevicheria, Miam Miam, Velho Adonis,</w:t>
      </w:r>
      <w:r w:rsidR="002239A1">
        <w:rPr>
          <w:rFonts w:ascii="Open Sans" w:hAnsi="Open Sans" w:cs="Open Sans Light"/>
          <w:color w:val="6D7475" w:themeColor="accent1"/>
          <w:sz w:val="19"/>
          <w:szCs w:val="19"/>
        </w:rPr>
        <w:t xml:space="preserve"> </w:t>
      </w:r>
      <w:r w:rsidR="002239A1" w:rsidRPr="002239A1">
        <w:rPr>
          <w:rFonts w:ascii="Open Sans" w:hAnsi="Open Sans" w:cs="Open Sans Light"/>
          <w:color w:val="6D7475" w:themeColor="accent1"/>
          <w:sz w:val="19"/>
          <w:szCs w:val="19"/>
        </w:rPr>
        <w:t>Arais do Carlinhos</w:t>
      </w:r>
      <w:r w:rsidR="002239A1">
        <w:rPr>
          <w:rFonts w:ascii="Open Sans" w:hAnsi="Open Sans" w:cs="Open Sans Light"/>
          <w:color w:val="6D7475" w:themeColor="accent1"/>
          <w:sz w:val="19"/>
          <w:szCs w:val="19"/>
        </w:rPr>
        <w:t xml:space="preserve">, </w:t>
      </w:r>
      <w:r w:rsidR="002239A1" w:rsidRPr="002239A1">
        <w:rPr>
          <w:rFonts w:ascii="Open Sans" w:hAnsi="Open Sans" w:cs="Open Sans Light"/>
          <w:color w:val="6D7475" w:themeColor="accent1"/>
          <w:sz w:val="19"/>
          <w:szCs w:val="19"/>
        </w:rPr>
        <w:t xml:space="preserve">Boteco do </w:t>
      </w:r>
      <w:r w:rsidR="00A45B2F">
        <w:rPr>
          <w:rFonts w:ascii="Open Sans" w:hAnsi="Open Sans" w:cs="Open Sans Light"/>
          <w:color w:val="6D7475" w:themeColor="accent1"/>
          <w:sz w:val="19"/>
          <w:szCs w:val="19"/>
        </w:rPr>
        <w:t>C</w:t>
      </w:r>
      <w:r w:rsidR="002239A1" w:rsidRPr="002239A1">
        <w:rPr>
          <w:rFonts w:ascii="Open Sans" w:hAnsi="Open Sans" w:cs="Open Sans Light"/>
          <w:color w:val="6D7475" w:themeColor="accent1"/>
          <w:sz w:val="19"/>
          <w:szCs w:val="19"/>
        </w:rPr>
        <w:t>armo</w:t>
      </w:r>
      <w:r w:rsidR="002239A1">
        <w:rPr>
          <w:rFonts w:ascii="Open Sans" w:hAnsi="Open Sans" w:cs="Open Sans Light"/>
          <w:color w:val="6D7475" w:themeColor="accent1"/>
          <w:sz w:val="19"/>
          <w:szCs w:val="19"/>
        </w:rPr>
        <w:t xml:space="preserve">, </w:t>
      </w:r>
      <w:r w:rsidR="002239A1" w:rsidRPr="002239A1">
        <w:rPr>
          <w:rFonts w:ascii="Open Sans" w:hAnsi="Open Sans" w:cs="Open Sans Light"/>
          <w:color w:val="6D7475" w:themeColor="accent1"/>
          <w:sz w:val="19"/>
          <w:szCs w:val="19"/>
        </w:rPr>
        <w:t>Chef Carlos Bertolazzi</w:t>
      </w:r>
      <w:r w:rsidR="002239A1">
        <w:rPr>
          <w:rFonts w:ascii="Open Sans" w:hAnsi="Open Sans" w:cs="Open Sans Light"/>
          <w:color w:val="6D7475" w:themeColor="accent1"/>
          <w:sz w:val="19"/>
          <w:szCs w:val="19"/>
        </w:rPr>
        <w:t xml:space="preserve">, </w:t>
      </w:r>
      <w:r w:rsidR="002239A1" w:rsidRPr="002239A1">
        <w:rPr>
          <w:rFonts w:ascii="Open Sans" w:hAnsi="Open Sans" w:cs="Open Sans Light"/>
          <w:color w:val="6D7475" w:themeColor="accent1"/>
          <w:sz w:val="19"/>
          <w:szCs w:val="19"/>
        </w:rPr>
        <w:t>Cariri</w:t>
      </w:r>
      <w:r w:rsidR="002239A1">
        <w:rPr>
          <w:rFonts w:ascii="Open Sans" w:hAnsi="Open Sans" w:cs="Open Sans Light"/>
          <w:color w:val="6D7475" w:themeColor="accent1"/>
          <w:sz w:val="19"/>
          <w:szCs w:val="19"/>
        </w:rPr>
        <w:t xml:space="preserve">, </w:t>
      </w:r>
      <w:r w:rsidR="002F2CD5">
        <w:rPr>
          <w:rFonts w:ascii="Open Sans" w:hAnsi="Open Sans" w:cs="Open Sans Light"/>
          <w:color w:val="6D7475" w:themeColor="accent1"/>
          <w:sz w:val="19"/>
          <w:szCs w:val="19"/>
        </w:rPr>
        <w:t xml:space="preserve"> entre outros.</w:t>
      </w:r>
      <w:r w:rsidR="00105B67">
        <w:rPr>
          <w:rFonts w:ascii="Open Sans" w:hAnsi="Open Sans" w:cs="Open Sans Light"/>
          <w:color w:val="6D7475" w:themeColor="accent1"/>
          <w:sz w:val="19"/>
          <w:szCs w:val="19"/>
        </w:rPr>
        <w:t xml:space="preserve"> </w:t>
      </w:r>
      <w:r w:rsidR="00105B67" w:rsidRPr="001622B3">
        <w:rPr>
          <w:rFonts w:ascii="Open Sans" w:hAnsi="Open Sans" w:cs="Open Sans Light"/>
          <w:b/>
          <w:color w:val="6D7475" w:themeColor="accent1"/>
          <w:sz w:val="19"/>
          <w:szCs w:val="19"/>
        </w:rPr>
        <w:t>Já em São Paulo</w:t>
      </w:r>
      <w:r w:rsidR="00105B67">
        <w:rPr>
          <w:rFonts w:ascii="Open Sans" w:hAnsi="Open Sans" w:cs="Open Sans Light"/>
          <w:color w:val="6D7475" w:themeColor="accent1"/>
          <w:sz w:val="19"/>
          <w:szCs w:val="19"/>
        </w:rPr>
        <w:t xml:space="preserve">, marcam presença os restaurantes </w:t>
      </w:r>
      <w:r w:rsidR="00105B67" w:rsidRPr="00105B67">
        <w:rPr>
          <w:rFonts w:ascii="Open Sans" w:hAnsi="Open Sans" w:cs="Open Sans Light"/>
          <w:color w:val="6D7475" w:themeColor="accent1"/>
          <w:sz w:val="19"/>
          <w:szCs w:val="19"/>
        </w:rPr>
        <w:t>Academia da Gula, Arais do Carlinhos, Boteco do Carmo, Chef Carlos Bertolazzi, Cariri e Rota do Acarajé, entre outros</w:t>
      </w:r>
      <w:r w:rsidR="00105B67">
        <w:rPr>
          <w:rFonts w:ascii="Open Sans" w:hAnsi="Open Sans" w:cs="Open Sans Light"/>
          <w:color w:val="6D7475" w:themeColor="accent1"/>
          <w:sz w:val="19"/>
          <w:szCs w:val="19"/>
        </w:rPr>
        <w:t>.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 </w:t>
      </w:r>
      <w:r w:rsidR="00960E7D">
        <w:rPr>
          <w:rFonts w:ascii="Open Sans" w:hAnsi="Open Sans" w:cs="Open Sans Light"/>
          <w:color w:val="6D7475" w:themeColor="accent1"/>
          <w:sz w:val="19"/>
          <w:szCs w:val="19"/>
        </w:rPr>
        <w:t>“Nesta primeira edição do Wine festival, fizemos uma seleção de algumas das mais badaladas casas gastronômicas brasileiras do eixo Rio</w:t>
      </w:r>
      <w:r w:rsidR="00A219E3">
        <w:rPr>
          <w:rFonts w:ascii="Open Sans" w:hAnsi="Open Sans" w:cs="Open Sans Light"/>
          <w:color w:val="6D7475" w:themeColor="accent1"/>
          <w:sz w:val="19"/>
          <w:szCs w:val="19"/>
        </w:rPr>
        <w:t xml:space="preserve"> </w:t>
      </w:r>
      <w:r w:rsidR="00A219E3" w:rsidRPr="00A219E3">
        <w:rPr>
          <w:rFonts w:ascii="Open Sans" w:hAnsi="Open Sans" w:cs="Open Sans Light"/>
          <w:color w:val="6D7475" w:themeColor="accent1"/>
          <w:sz w:val="19"/>
          <w:szCs w:val="19"/>
        </w:rPr>
        <w:t>–</w:t>
      </w:r>
      <w:r w:rsidR="00A219E3">
        <w:rPr>
          <w:rFonts w:ascii="Open Sans" w:hAnsi="Open Sans" w:cs="Open Sans Light"/>
          <w:color w:val="6D7475" w:themeColor="accent1"/>
          <w:sz w:val="19"/>
          <w:szCs w:val="19"/>
        </w:rPr>
        <w:t xml:space="preserve"> </w:t>
      </w:r>
      <w:r w:rsidR="00960E7D">
        <w:rPr>
          <w:rFonts w:ascii="Open Sans" w:hAnsi="Open Sans" w:cs="Open Sans Light"/>
          <w:color w:val="6D7475" w:themeColor="accent1"/>
          <w:sz w:val="19"/>
          <w:szCs w:val="19"/>
        </w:rPr>
        <w:t>São Paulo para mostrar que a mistura</w:t>
      </w:r>
      <w:r w:rsidR="00A219E3">
        <w:rPr>
          <w:rFonts w:ascii="Open Sans" w:hAnsi="Open Sans" w:cs="Open Sans Light"/>
          <w:color w:val="6D7475" w:themeColor="accent1"/>
          <w:sz w:val="19"/>
          <w:szCs w:val="19"/>
        </w:rPr>
        <w:t xml:space="preserve"> de</w:t>
      </w:r>
      <w:r w:rsidR="00960E7D">
        <w:rPr>
          <w:rFonts w:ascii="Open Sans" w:hAnsi="Open Sans" w:cs="Open Sans Light"/>
          <w:color w:val="6D7475" w:themeColor="accent1"/>
          <w:sz w:val="19"/>
          <w:szCs w:val="19"/>
        </w:rPr>
        <w:t xml:space="preserve"> informação com sabores entre os dois países pode dar certo sim”, complementa Maria Amélia</w:t>
      </w:r>
      <w:r w:rsidR="00EA75A2">
        <w:rPr>
          <w:rFonts w:ascii="Open Sans" w:hAnsi="Open Sans" w:cs="Open Sans Light"/>
          <w:color w:val="6D7475" w:themeColor="accent1"/>
          <w:sz w:val="19"/>
          <w:szCs w:val="19"/>
        </w:rPr>
        <w:t>.</w:t>
      </w:r>
      <w:r w:rsidR="00960E7D">
        <w:rPr>
          <w:rFonts w:ascii="Open Sans" w:hAnsi="Open Sans" w:cs="Open Sans Light"/>
          <w:color w:val="6D7475" w:themeColor="accent1"/>
          <w:sz w:val="19"/>
          <w:szCs w:val="19"/>
        </w:rPr>
        <w:t xml:space="preserve">  </w:t>
      </w:r>
    </w:p>
    <w:p w:rsidR="002F2CD5" w:rsidRDefault="002F2CD5" w:rsidP="0079112B">
      <w:pPr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  <w:r>
        <w:rPr>
          <w:rFonts w:ascii="Open Sans" w:hAnsi="Open Sans" w:cs="Open Sans Light"/>
          <w:color w:val="6D7475" w:themeColor="accent1"/>
          <w:sz w:val="19"/>
          <w:szCs w:val="19"/>
        </w:rPr>
        <w:t>Com palestras</w:t>
      </w:r>
      <w:r w:rsidR="001B5CAF">
        <w:rPr>
          <w:rFonts w:ascii="Open Sans" w:hAnsi="Open Sans" w:cs="Open Sans Light"/>
          <w:color w:val="6D7475" w:themeColor="accent1"/>
          <w:sz w:val="19"/>
          <w:szCs w:val="19"/>
        </w:rPr>
        <w:t xml:space="preserve"> ministradas p</w:t>
      </w:r>
      <w:r w:rsidR="00FF5A90">
        <w:rPr>
          <w:rFonts w:ascii="Open Sans" w:hAnsi="Open Sans" w:cs="Open Sans Light"/>
          <w:color w:val="6D7475" w:themeColor="accent1"/>
          <w:sz w:val="19"/>
          <w:szCs w:val="19"/>
        </w:rPr>
        <w:t>elo</w:t>
      </w:r>
      <w:r w:rsidR="00A219E3">
        <w:rPr>
          <w:rFonts w:ascii="Open Sans" w:hAnsi="Open Sans" w:cs="Open Sans Light"/>
          <w:color w:val="6D7475" w:themeColor="accent1"/>
          <w:sz w:val="19"/>
          <w:szCs w:val="19"/>
        </w:rPr>
        <w:t xml:space="preserve"> jornalista brasileiro </w:t>
      </w:r>
      <w:r w:rsidR="001B5CAF">
        <w:rPr>
          <w:rFonts w:ascii="Open Sans" w:hAnsi="Open Sans" w:cs="Open Sans Light"/>
          <w:color w:val="6D7475" w:themeColor="accent1"/>
          <w:sz w:val="19"/>
          <w:szCs w:val="19"/>
        </w:rPr>
        <w:t>especialista</w:t>
      </w:r>
      <w:r w:rsidR="00FF5A90">
        <w:rPr>
          <w:rFonts w:ascii="Open Sans" w:hAnsi="Open Sans" w:cs="Open Sans Light"/>
          <w:color w:val="6D7475" w:themeColor="accent1"/>
          <w:sz w:val="19"/>
          <w:szCs w:val="19"/>
        </w:rPr>
        <w:t xml:space="preserve"> em vinho</w:t>
      </w:r>
      <w:r w:rsidR="00A219E3">
        <w:rPr>
          <w:rFonts w:ascii="Open Sans" w:hAnsi="Open Sans" w:cs="Open Sans Light"/>
          <w:color w:val="6D7475" w:themeColor="accent1"/>
          <w:sz w:val="19"/>
          <w:szCs w:val="19"/>
        </w:rPr>
        <w:t>s</w:t>
      </w:r>
      <w:r w:rsidR="001B5CAF">
        <w:rPr>
          <w:rFonts w:ascii="Open Sans" w:hAnsi="Open Sans" w:cs="Open Sans Light"/>
          <w:color w:val="6D7475" w:themeColor="accent1"/>
          <w:sz w:val="19"/>
          <w:szCs w:val="19"/>
        </w:rPr>
        <w:t>,</w:t>
      </w:r>
      <w:r w:rsidR="00FF5A90">
        <w:rPr>
          <w:rFonts w:ascii="Open Sans" w:hAnsi="Open Sans" w:cs="Open Sans Light"/>
          <w:color w:val="6D7475" w:themeColor="accent1"/>
          <w:sz w:val="19"/>
          <w:szCs w:val="19"/>
        </w:rPr>
        <w:t xml:space="preserve"> Alexandre Lalas,</w:t>
      </w:r>
      <w:r w:rsidR="001B5CAF">
        <w:rPr>
          <w:rFonts w:ascii="Open Sans" w:hAnsi="Open Sans" w:cs="Open Sans Light"/>
          <w:color w:val="6D7475" w:themeColor="accent1"/>
          <w:sz w:val="19"/>
          <w:szCs w:val="19"/>
        </w:rPr>
        <w:t xml:space="preserve"> o público </w:t>
      </w:r>
      <w:r w:rsidR="00FF5A90">
        <w:rPr>
          <w:rFonts w:ascii="Open Sans" w:hAnsi="Open Sans" w:cs="Open Sans Light"/>
          <w:color w:val="6D7475" w:themeColor="accent1"/>
          <w:sz w:val="19"/>
          <w:szCs w:val="19"/>
        </w:rPr>
        <w:t xml:space="preserve">brasileiro </w:t>
      </w:r>
      <w:r w:rsidR="001B5CAF">
        <w:rPr>
          <w:rFonts w:ascii="Open Sans" w:hAnsi="Open Sans" w:cs="Open Sans Light"/>
          <w:color w:val="6D7475" w:themeColor="accent1"/>
          <w:sz w:val="19"/>
          <w:szCs w:val="19"/>
        </w:rPr>
        <w:t>terá acesso à informação</w:t>
      </w:r>
      <w:r w:rsidR="00FF5A90">
        <w:rPr>
          <w:rFonts w:ascii="Open Sans" w:hAnsi="Open Sans" w:cs="Open Sans Light"/>
          <w:color w:val="6D7475" w:themeColor="accent1"/>
          <w:sz w:val="19"/>
          <w:szCs w:val="19"/>
        </w:rPr>
        <w:t xml:space="preserve"> por meio de duas palestras: a primeira</w:t>
      </w:r>
      <w:r w:rsidR="001B5CAF">
        <w:rPr>
          <w:rFonts w:ascii="Open Sans" w:hAnsi="Open Sans" w:cs="Open Sans Light"/>
          <w:color w:val="6D7475" w:themeColor="accent1"/>
          <w:sz w:val="19"/>
          <w:szCs w:val="19"/>
        </w:rPr>
        <w:t xml:space="preserve"> sobre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 </w:t>
      </w:r>
      <w:r w:rsidRPr="00FF5A90">
        <w:rPr>
          <w:rFonts w:ascii="Open Sans" w:hAnsi="Open Sans" w:cs="Open Sans Light"/>
          <w:b/>
          <w:bCs/>
          <w:i/>
          <w:iCs/>
          <w:color w:val="6D7475" w:themeColor="accent1"/>
          <w:sz w:val="19"/>
          <w:szCs w:val="19"/>
        </w:rPr>
        <w:t>Arinto – A eletricidade do Alentejo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, na qual </w:t>
      </w:r>
      <w:r w:rsidR="00FF5A90">
        <w:rPr>
          <w:rFonts w:ascii="Open Sans" w:hAnsi="Open Sans" w:cs="Open Sans Light"/>
          <w:color w:val="6D7475" w:themeColor="accent1"/>
          <w:sz w:val="19"/>
          <w:szCs w:val="19"/>
        </w:rPr>
        <w:t>os participantes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 poder</w:t>
      </w:r>
      <w:r w:rsidR="00FF5A90">
        <w:rPr>
          <w:rFonts w:ascii="Open Sans" w:hAnsi="Open Sans" w:cs="Open Sans Light"/>
          <w:color w:val="6D7475" w:themeColor="accent1"/>
          <w:sz w:val="19"/>
          <w:szCs w:val="19"/>
        </w:rPr>
        <w:t>ão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 conhecer melhor sobre es</w:t>
      </w:r>
      <w:r w:rsidR="00FF5A90">
        <w:rPr>
          <w:rFonts w:ascii="Open Sans" w:hAnsi="Open Sans" w:cs="Open Sans Light"/>
          <w:color w:val="6D7475" w:themeColor="accent1"/>
          <w:sz w:val="19"/>
          <w:szCs w:val="19"/>
        </w:rPr>
        <w:t>t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>a casta tipicamente alentejana</w:t>
      </w:r>
      <w:r w:rsidR="00FF5A90">
        <w:rPr>
          <w:rFonts w:ascii="Open Sans" w:hAnsi="Open Sans" w:cs="Open Sans Light"/>
          <w:color w:val="6D7475" w:themeColor="accent1"/>
          <w:sz w:val="19"/>
          <w:szCs w:val="19"/>
        </w:rPr>
        <w:t xml:space="preserve">, 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>que empresta frescor e tensão aos vinhos brancos</w:t>
      </w:r>
      <w:r w:rsidR="00FF5A90">
        <w:rPr>
          <w:rFonts w:ascii="Open Sans" w:hAnsi="Open Sans" w:cs="Open Sans Light"/>
          <w:color w:val="6D7475" w:themeColor="accent1"/>
          <w:sz w:val="19"/>
          <w:szCs w:val="19"/>
        </w:rPr>
        <w:t>. Enquanto a segunda palestra discutirá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 sobre </w:t>
      </w:r>
      <w:r w:rsidRPr="00FF5A90">
        <w:rPr>
          <w:rFonts w:ascii="Open Sans" w:hAnsi="Open Sans" w:cs="Open Sans Light"/>
          <w:b/>
          <w:bCs/>
          <w:i/>
          <w:iCs/>
          <w:color w:val="6D7475" w:themeColor="accent1"/>
          <w:sz w:val="19"/>
          <w:szCs w:val="19"/>
        </w:rPr>
        <w:t>Elegância versus Potência – Os dois lados do Alentejo</w:t>
      </w:r>
      <w:r w:rsidR="00FF5A90">
        <w:rPr>
          <w:rFonts w:ascii="Open Sans" w:hAnsi="Open Sans" w:cs="Open Sans Light"/>
          <w:color w:val="6D7475" w:themeColor="accent1"/>
          <w:sz w:val="19"/>
          <w:szCs w:val="19"/>
        </w:rPr>
        <w:t>, d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os delicados aos robustos, o público poderá compreender o porquê de todos os estilos serem encontrados na região. </w:t>
      </w:r>
    </w:p>
    <w:p w:rsidR="002F2CD5" w:rsidRDefault="00FF5A90" w:rsidP="0079112B">
      <w:pPr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Para finalizar a experiência alentejana no melhor estilo português, misturando o samba com o fado, o Wine Festival contará também </w:t>
      </w:r>
      <w:r w:rsidR="002F2CD5">
        <w:rPr>
          <w:rFonts w:ascii="Open Sans" w:hAnsi="Open Sans" w:cs="Open Sans Light"/>
          <w:color w:val="6D7475" w:themeColor="accent1"/>
          <w:sz w:val="19"/>
          <w:szCs w:val="19"/>
        </w:rPr>
        <w:t xml:space="preserve">com shows do </w:t>
      </w:r>
      <w:r w:rsidR="002F2CD5" w:rsidRPr="006641AD">
        <w:rPr>
          <w:rFonts w:ascii="Open Sans" w:hAnsi="Open Sans" w:cs="Open Sans Light"/>
          <w:color w:val="6D7475" w:themeColor="accent1"/>
          <w:sz w:val="19"/>
          <w:szCs w:val="19"/>
        </w:rPr>
        <w:t>carioca Rafael Garcia</w:t>
      </w:r>
      <w:r w:rsidR="002F2CD5">
        <w:rPr>
          <w:rFonts w:ascii="Open Sans" w:hAnsi="Open Sans" w:cs="Open Sans Light"/>
          <w:color w:val="6D7475" w:themeColor="accent1"/>
          <w:sz w:val="19"/>
          <w:szCs w:val="19"/>
        </w:rPr>
        <w:t xml:space="preserve"> e do</w:t>
      </w:r>
      <w:r w:rsidR="002F2CD5" w:rsidRPr="006641AD">
        <w:rPr>
          <w:rFonts w:ascii="Open Sans" w:hAnsi="Open Sans" w:cs="Open Sans Light"/>
          <w:color w:val="6D7475" w:themeColor="accent1"/>
          <w:sz w:val="19"/>
          <w:szCs w:val="19"/>
        </w:rPr>
        <w:t xml:space="preserve"> cantor e compositor Pedro Miranda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. </w:t>
      </w:r>
    </w:p>
    <w:p w:rsidR="00EE6A51" w:rsidRDefault="00EE6A51" w:rsidP="0079112B">
      <w:pPr>
        <w:jc w:val="both"/>
        <w:rPr>
          <w:rFonts w:ascii="Montserrat" w:hAnsi="Montserrat" w:cs="Montserrat-Bold"/>
          <w:b/>
          <w:bCs/>
          <w:caps/>
          <w:color w:val="6D7475"/>
          <w:sz w:val="24"/>
          <w:szCs w:val="24"/>
        </w:rPr>
      </w:pPr>
    </w:p>
    <w:p w:rsidR="0079112B" w:rsidRDefault="00840B4A" w:rsidP="0079112B">
      <w:pPr>
        <w:jc w:val="both"/>
        <w:rPr>
          <w:rFonts w:ascii="Open Sans" w:hAnsi="Open Sans" w:cs="Open Sans Light"/>
          <w:b/>
          <w:bCs/>
          <w:color w:val="6D7475" w:themeColor="accent1"/>
          <w:sz w:val="19"/>
          <w:szCs w:val="19"/>
        </w:rPr>
      </w:pPr>
      <w:r w:rsidRPr="00840B4A">
        <w:rPr>
          <w:rFonts w:ascii="Montserrat" w:hAnsi="Montserrat" w:cs="Montserrat-Bold"/>
          <w:b/>
          <w:bCs/>
          <w:caps/>
          <w:color w:val="6D7475"/>
          <w:sz w:val="24"/>
          <w:szCs w:val="24"/>
        </w:rPr>
        <w:t xml:space="preserve">Wine Night  </w:t>
      </w:r>
    </w:p>
    <w:p w:rsidR="0079112B" w:rsidRDefault="00FF5A90" w:rsidP="00FC1C8B">
      <w:pPr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  <w:r>
        <w:rPr>
          <w:rFonts w:ascii="Open Sans" w:hAnsi="Open Sans" w:cs="Open Sans Light"/>
          <w:color w:val="6D7475" w:themeColor="accent1"/>
          <w:sz w:val="19"/>
          <w:szCs w:val="19"/>
        </w:rPr>
        <w:t>Na cidade maravilhosa, no melhor estilo “e o Rio de Janeiro continua lindo”, antes do entardecer</w:t>
      </w:r>
      <w:r w:rsidR="00960E7D">
        <w:rPr>
          <w:rFonts w:ascii="Open Sans" w:hAnsi="Open Sans" w:cs="Open Sans Light"/>
          <w:color w:val="6D7475" w:themeColor="accent1"/>
          <w:sz w:val="19"/>
          <w:szCs w:val="19"/>
        </w:rPr>
        <w:t>,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 a CVRA estreia a sua primeira Wine Night. </w:t>
      </w:r>
      <w:r w:rsidR="00A219E3">
        <w:rPr>
          <w:rFonts w:ascii="Open Sans" w:hAnsi="Open Sans" w:cs="Open Sans Light"/>
          <w:color w:val="6D7475" w:themeColor="accent1"/>
          <w:sz w:val="19"/>
          <w:szCs w:val="19"/>
        </w:rPr>
        <w:t>Esta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 iniciativa</w:t>
      </w:r>
      <w:r w:rsidR="002F2CD5" w:rsidRPr="002F2CD5">
        <w:rPr>
          <w:rFonts w:ascii="Open Sans" w:hAnsi="Open Sans" w:cs="Open Sans Light"/>
          <w:color w:val="6D7475" w:themeColor="accent1"/>
          <w:sz w:val="19"/>
          <w:szCs w:val="19"/>
        </w:rPr>
        <w:t xml:space="preserve"> pioneir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>a,</w:t>
      </w:r>
      <w:r w:rsidR="00A219E3">
        <w:rPr>
          <w:rFonts w:ascii="Open Sans" w:hAnsi="Open Sans" w:cs="Open Sans Light"/>
          <w:color w:val="6D7475" w:themeColor="accent1"/>
          <w:sz w:val="19"/>
          <w:szCs w:val="19"/>
        </w:rPr>
        <w:t xml:space="preserve"> 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envolvendo cultura, </w:t>
      </w:r>
      <w:r w:rsidRPr="002C027A">
        <w:rPr>
          <w:rFonts w:ascii="Open Sans" w:hAnsi="Open Sans" w:cs="Open Sans Light"/>
          <w:i/>
          <w:iCs/>
          <w:color w:val="6D7475" w:themeColor="accent1"/>
          <w:sz w:val="19"/>
          <w:szCs w:val="19"/>
        </w:rPr>
        <w:t>lifestyle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 e informação</w:t>
      </w:r>
      <w:r w:rsidR="002F2CD5" w:rsidRPr="002F2CD5">
        <w:rPr>
          <w:rFonts w:ascii="Open Sans" w:hAnsi="Open Sans" w:cs="Open Sans Light"/>
          <w:color w:val="6D7475" w:themeColor="accent1"/>
          <w:sz w:val="19"/>
          <w:szCs w:val="19"/>
        </w:rPr>
        <w:t xml:space="preserve">, 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>realiza a</w:t>
      </w:r>
      <w:r w:rsidR="002F2CD5" w:rsidRPr="002F2CD5">
        <w:rPr>
          <w:rFonts w:ascii="Open Sans" w:hAnsi="Open Sans" w:cs="Open Sans Light"/>
          <w:color w:val="6D7475" w:themeColor="accent1"/>
          <w:sz w:val="19"/>
          <w:szCs w:val="19"/>
        </w:rPr>
        <w:t xml:space="preserve"> primeira edição 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>do evento</w:t>
      </w:r>
      <w:r w:rsidR="002F2CD5" w:rsidRPr="002F2CD5">
        <w:rPr>
          <w:rFonts w:ascii="Open Sans" w:hAnsi="Open Sans" w:cs="Open Sans Light"/>
          <w:color w:val="6D7475" w:themeColor="accent1"/>
          <w:sz w:val="19"/>
          <w:szCs w:val="19"/>
        </w:rPr>
        <w:t xml:space="preserve"> no </w:t>
      </w:r>
      <w:r w:rsidR="00960E7D">
        <w:rPr>
          <w:rFonts w:ascii="Open Sans" w:hAnsi="Open Sans" w:cs="Open Sans Light"/>
          <w:color w:val="6D7475" w:themeColor="accent1"/>
          <w:sz w:val="19"/>
          <w:szCs w:val="19"/>
        </w:rPr>
        <w:t>solo carioca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. </w:t>
      </w:r>
    </w:p>
    <w:p w:rsidR="00D43739" w:rsidRDefault="002C027A" w:rsidP="00D43739">
      <w:pPr>
        <w:jc w:val="both"/>
        <w:rPr>
          <w:rFonts w:ascii="Open Sans" w:hAnsi="Open Sans" w:cs="Open Sans Light"/>
          <w:bCs/>
          <w:color w:val="6D7475" w:themeColor="accent1"/>
          <w:sz w:val="19"/>
          <w:szCs w:val="19"/>
        </w:rPr>
      </w:pPr>
      <w:r>
        <w:rPr>
          <w:rFonts w:ascii="Open Sans" w:hAnsi="Open Sans" w:cs="Open Sans Light"/>
          <w:color w:val="6D7475" w:themeColor="accent1"/>
          <w:sz w:val="19"/>
          <w:szCs w:val="19"/>
        </w:rPr>
        <w:t>“</w:t>
      </w:r>
      <w:r w:rsidR="00D43739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Com o </w:t>
      </w:r>
      <w:r w:rsidR="00D43739"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>Wine Night</w:t>
      </w:r>
      <w:r w:rsidR="00D43739">
        <w:rPr>
          <w:rFonts w:ascii="Open Sans" w:hAnsi="Open Sans" w:cs="Open Sans Light"/>
          <w:bCs/>
          <w:color w:val="6D7475" w:themeColor="accent1"/>
          <w:sz w:val="19"/>
          <w:szCs w:val="19"/>
        </w:rPr>
        <w:t>,</w:t>
      </w:r>
      <w:r w:rsidR="00D43739" w:rsidRPr="003A649F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buscamos </w:t>
      </w:r>
      <w:r w:rsidR="00D43739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ofertar ao público brasileiro uma experiência diferente, </w:t>
      </w:r>
      <w:r w:rsidR="00960E7D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prestigiando </w:t>
      </w:r>
      <w:r w:rsidR="00D43739">
        <w:rPr>
          <w:rFonts w:ascii="Open Sans" w:hAnsi="Open Sans" w:cs="Open Sans Light"/>
          <w:bCs/>
          <w:color w:val="6D7475" w:themeColor="accent1"/>
          <w:sz w:val="19"/>
          <w:szCs w:val="19"/>
        </w:rPr>
        <w:t>a leveza da cultura brasileira</w:t>
      </w:r>
      <w:r w:rsidR="00960E7D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com a Portuguesa</w:t>
      </w:r>
      <w:r w:rsidR="00D43739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. Além disso, mostramos que o vinho pode ser </w:t>
      </w:r>
      <w:r w:rsidR="00960E7D">
        <w:rPr>
          <w:rFonts w:ascii="Open Sans" w:hAnsi="Open Sans" w:cs="Open Sans Light"/>
          <w:bCs/>
          <w:color w:val="6D7475" w:themeColor="accent1"/>
          <w:sz w:val="19"/>
          <w:szCs w:val="19"/>
        </w:rPr>
        <w:t>apreciado</w:t>
      </w:r>
      <w:r w:rsidR="00D43739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nos melhores momentos da vida”, celebra Maria Amélia. </w:t>
      </w:r>
    </w:p>
    <w:p w:rsidR="00D43739" w:rsidRDefault="00D43739" w:rsidP="00D43739">
      <w:pPr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  <w:r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O ponto de partida do sunset alentejano </w:t>
      </w:r>
      <w:r w:rsidR="00BA4A26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começará a </w:t>
      </w:r>
      <w:r w:rsidR="00960E7D">
        <w:rPr>
          <w:rFonts w:ascii="Open Sans" w:hAnsi="Open Sans" w:cs="Open Sans Light"/>
          <w:bCs/>
          <w:color w:val="6D7475" w:themeColor="accent1"/>
          <w:sz w:val="19"/>
          <w:szCs w:val="19"/>
        </w:rPr>
        <w:t>partir das</w:t>
      </w:r>
      <w:r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16h, com o bate-papo: </w:t>
      </w:r>
      <w:r w:rsidRPr="00D43739">
        <w:rPr>
          <w:rFonts w:ascii="Open Sans" w:hAnsi="Open Sans" w:cs="Open Sans Light"/>
          <w:b/>
          <w:i/>
          <w:iCs/>
          <w:color w:val="6D7475" w:themeColor="accent1"/>
          <w:sz w:val="19"/>
          <w:szCs w:val="19"/>
        </w:rPr>
        <w:t>Vinhos do Alentejo</w:t>
      </w:r>
      <w:r>
        <w:rPr>
          <w:rFonts w:ascii="Open Sans" w:hAnsi="Open Sans" w:cs="Open Sans Light"/>
          <w:b/>
          <w:i/>
          <w:iCs/>
          <w:color w:val="6D7475" w:themeColor="accent1"/>
          <w:sz w:val="19"/>
          <w:szCs w:val="19"/>
        </w:rPr>
        <w:t xml:space="preserve"> -</w:t>
      </w:r>
      <w:r w:rsidRPr="00D43739">
        <w:rPr>
          <w:rFonts w:ascii="Open Sans" w:hAnsi="Open Sans" w:cs="Open Sans Light"/>
          <w:b/>
          <w:i/>
          <w:iCs/>
          <w:color w:val="6D7475" w:themeColor="accent1"/>
          <w:sz w:val="19"/>
          <w:szCs w:val="19"/>
        </w:rPr>
        <w:t xml:space="preserve"> Enoturismo, gastronomia e sustentabilidade</w:t>
      </w:r>
      <w:r>
        <w:rPr>
          <w:rFonts w:ascii="Open Sans" w:hAnsi="Open Sans" w:cs="Open Sans Light"/>
          <w:bCs/>
          <w:color w:val="6D7475" w:themeColor="accent1"/>
          <w:sz w:val="19"/>
          <w:szCs w:val="19"/>
        </w:rPr>
        <w:t>. Ministrado pelo</w:t>
      </w:r>
      <w:r w:rsidR="00A219E3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jornalista 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>Alexandre Lalas, pela</w:t>
      </w:r>
      <w:r w:rsidR="00A219E3">
        <w:rPr>
          <w:rFonts w:ascii="Open Sans" w:hAnsi="Open Sans" w:cs="Open Sans Light"/>
          <w:color w:val="6D7475" w:themeColor="accent1"/>
          <w:sz w:val="19"/>
          <w:szCs w:val="19"/>
        </w:rPr>
        <w:t xml:space="preserve"> representante da CVRA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 Maria Amélia, pela jornalista especializada em gastronomia, Luciana Froes e pelo diretor da </w:t>
      </w:r>
      <w:r w:rsidR="00A219E3">
        <w:rPr>
          <w:rFonts w:ascii="Open Sans" w:hAnsi="Open Sans" w:cs="Open Sans Light"/>
          <w:color w:val="6D7475" w:themeColor="accent1"/>
          <w:sz w:val="19"/>
          <w:szCs w:val="19"/>
        </w:rPr>
        <w:t>R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evista </w:t>
      </w:r>
      <w:r w:rsidR="00A219E3">
        <w:rPr>
          <w:rFonts w:ascii="Open Sans" w:hAnsi="Open Sans" w:cs="Open Sans Light"/>
          <w:color w:val="6D7475" w:themeColor="accent1"/>
          <w:sz w:val="19"/>
          <w:szCs w:val="19"/>
        </w:rPr>
        <w:t>V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inhos, Nuno Pires, o debate contemplará </w:t>
      </w:r>
      <w:r w:rsidR="00A219E3">
        <w:rPr>
          <w:rFonts w:ascii="Open Sans" w:hAnsi="Open Sans" w:cs="Open Sans Light"/>
          <w:color w:val="6D7475" w:themeColor="accent1"/>
          <w:sz w:val="19"/>
          <w:szCs w:val="19"/>
        </w:rPr>
        <w:t>alguns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 </w:t>
      </w:r>
      <w:r w:rsidR="00A219E3">
        <w:rPr>
          <w:rFonts w:ascii="Open Sans" w:hAnsi="Open Sans" w:cs="Open Sans Light"/>
          <w:color w:val="6D7475" w:themeColor="accent1"/>
          <w:sz w:val="19"/>
          <w:szCs w:val="19"/>
        </w:rPr>
        <w:t>d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os pontos do universo dos vinhos, mostrando que o Alentejo transcende essa experiência. </w:t>
      </w:r>
    </w:p>
    <w:p w:rsidR="002F2CD5" w:rsidRDefault="00CD2DDA" w:rsidP="00FC1C8B">
      <w:pPr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  <w:r>
        <w:rPr>
          <w:rFonts w:ascii="Open Sans" w:hAnsi="Open Sans" w:cs="Open Sans Light"/>
          <w:color w:val="6D7475" w:themeColor="accent1"/>
          <w:sz w:val="19"/>
          <w:szCs w:val="19"/>
        </w:rPr>
        <w:t>A Wine Night da CVRA contará também com b</w:t>
      </w:r>
      <w:r w:rsidR="00D43739">
        <w:rPr>
          <w:rFonts w:ascii="Open Sans" w:hAnsi="Open Sans" w:cs="Open Sans Light"/>
          <w:color w:val="6D7475" w:themeColor="accent1"/>
          <w:sz w:val="19"/>
          <w:szCs w:val="19"/>
        </w:rPr>
        <w:t>ares de vinho com rótulos de grandes vinícolas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 </w:t>
      </w:r>
      <w:r w:rsidR="00D43739">
        <w:rPr>
          <w:rFonts w:ascii="Open Sans" w:hAnsi="Open Sans" w:cs="Open Sans Light"/>
          <w:color w:val="6D7475" w:themeColor="accent1"/>
          <w:sz w:val="19"/>
          <w:szCs w:val="19"/>
        </w:rPr>
        <w:t>alentejanas, bares e restaurantes com o melhor das gastronomias tradicionais carioca e portuguesa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 e</w:t>
      </w:r>
      <w:r w:rsidR="00D43739">
        <w:rPr>
          <w:rFonts w:ascii="Open Sans" w:hAnsi="Open Sans" w:cs="Open Sans Light"/>
          <w:color w:val="6D7475" w:themeColor="accent1"/>
          <w:sz w:val="19"/>
          <w:szCs w:val="19"/>
        </w:rPr>
        <w:t xml:space="preserve"> harmonizações enograstronômicas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. </w:t>
      </w:r>
      <w:r w:rsidR="00D43739">
        <w:rPr>
          <w:rFonts w:ascii="Open Sans" w:hAnsi="Open Sans" w:cs="Open Sans Light"/>
          <w:color w:val="6D7475" w:themeColor="accent1"/>
          <w:sz w:val="19"/>
          <w:szCs w:val="19"/>
        </w:rPr>
        <w:t xml:space="preserve">Entre uma taça de vinho alentejana e outra, </w:t>
      </w:r>
      <w:r w:rsidR="00D43739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a partir das 21h, o músico Rafael Garcia dará o tom da noite, mostrando que a mistura entre Brasil e Portugal tem tudo para dar certo. </w:t>
      </w:r>
    </w:p>
    <w:p w:rsidR="004F1753" w:rsidRPr="0079112B" w:rsidRDefault="004F1753" w:rsidP="00FC1C8B">
      <w:pPr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</w:p>
    <w:p w:rsidR="0079112B" w:rsidRPr="001857B8" w:rsidRDefault="00840B4A" w:rsidP="0079112B">
      <w:pPr>
        <w:jc w:val="both"/>
        <w:rPr>
          <w:rFonts w:ascii="Open Sans" w:hAnsi="Open Sans" w:cs="Open Sans Light"/>
          <w:b/>
          <w:color w:val="6D7475" w:themeColor="accent1"/>
          <w:sz w:val="19"/>
          <w:szCs w:val="19"/>
        </w:rPr>
      </w:pPr>
      <w:r w:rsidRPr="00840B4A">
        <w:rPr>
          <w:rFonts w:ascii="Montserrat" w:hAnsi="Montserrat" w:cs="Montserrat-Bold"/>
          <w:b/>
          <w:bCs/>
          <w:caps/>
          <w:color w:val="6D7475"/>
          <w:sz w:val="24"/>
          <w:szCs w:val="24"/>
        </w:rPr>
        <w:t>Vinhos do Alentejo – Provas anuais</w:t>
      </w:r>
    </w:p>
    <w:p w:rsidR="0079112B" w:rsidRDefault="00FF6DD2" w:rsidP="0079112B">
      <w:pPr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  <w:r>
        <w:rPr>
          <w:rFonts w:ascii="Open Sans" w:hAnsi="Open Sans" w:cs="Open Sans Light"/>
          <w:color w:val="6D7475" w:themeColor="accent1"/>
          <w:sz w:val="19"/>
          <w:szCs w:val="19"/>
        </w:rPr>
        <w:t>Nos dias</w:t>
      </w:r>
      <w:r w:rsidR="0079112B" w:rsidRPr="00252717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1</w:t>
      </w:r>
      <w:r>
        <w:rPr>
          <w:rFonts w:ascii="Open Sans" w:hAnsi="Open Sans" w:cs="Open Sans Light"/>
          <w:bCs/>
          <w:color w:val="6D7475" w:themeColor="accent1"/>
          <w:sz w:val="19"/>
          <w:szCs w:val="19"/>
        </w:rPr>
        <w:t>6 e 19</w:t>
      </w:r>
      <w:r w:rsidR="0079112B" w:rsidRPr="00252717">
        <w:rPr>
          <w:rFonts w:ascii="Open Sans" w:hAnsi="Open Sans" w:cs="Open Sans Light"/>
          <w:bCs/>
          <w:color w:val="6D7475" w:themeColor="accent1"/>
          <w:sz w:val="19"/>
          <w:szCs w:val="19"/>
        </w:rPr>
        <w:t xml:space="preserve"> de setembro</w:t>
      </w:r>
      <w:r w:rsidR="0079112B" w:rsidRPr="004F1753">
        <w:rPr>
          <w:rFonts w:ascii="Open Sans" w:hAnsi="Open Sans" w:cs="Open Sans Light"/>
          <w:color w:val="6D7475" w:themeColor="accent1"/>
          <w:sz w:val="19"/>
          <w:szCs w:val="19"/>
        </w:rPr>
        <w:t xml:space="preserve">, 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Vitória e </w:t>
      </w:r>
      <w:r w:rsidR="0079112B" w:rsidRPr="004F1753">
        <w:rPr>
          <w:rFonts w:ascii="Open Sans" w:hAnsi="Open Sans" w:cs="Open Sans Light"/>
          <w:color w:val="6D7475" w:themeColor="accent1"/>
          <w:sz w:val="19"/>
          <w:szCs w:val="19"/>
        </w:rPr>
        <w:t>Brasília</w:t>
      </w:r>
      <w:r w:rsidR="00A219E3">
        <w:rPr>
          <w:rFonts w:ascii="Open Sans" w:hAnsi="Open Sans" w:cs="Open Sans Light"/>
          <w:color w:val="6D7475" w:themeColor="accent1"/>
          <w:sz w:val="19"/>
          <w:szCs w:val="19"/>
        </w:rPr>
        <w:t>,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 respectivamente, </w:t>
      </w:r>
      <w:r w:rsidR="0079112B" w:rsidRPr="004F1753">
        <w:rPr>
          <w:rFonts w:ascii="Open Sans" w:hAnsi="Open Sans" w:cs="Open Sans Light"/>
          <w:color w:val="6D7475" w:themeColor="accent1"/>
          <w:sz w:val="19"/>
          <w:szCs w:val="19"/>
        </w:rPr>
        <w:t>recebem</w:t>
      </w:r>
      <w:r w:rsidR="0079112B">
        <w:rPr>
          <w:rFonts w:ascii="Open Sans" w:hAnsi="Open Sans" w:cs="Open Sans Light"/>
          <w:color w:val="6D7475" w:themeColor="accent1"/>
          <w:sz w:val="19"/>
          <w:szCs w:val="19"/>
        </w:rPr>
        <w:t xml:space="preserve"> </w:t>
      </w:r>
      <w:r w:rsidR="0079112B" w:rsidRPr="001857B8">
        <w:rPr>
          <w:rFonts w:ascii="Open Sans" w:hAnsi="Open Sans" w:cs="Open Sans Light"/>
          <w:color w:val="6D7475" w:themeColor="accent1"/>
          <w:sz w:val="19"/>
          <w:szCs w:val="19"/>
        </w:rPr>
        <w:t>as tradicionais provas de vinho alentejano</w:t>
      </w:r>
      <w:r w:rsidR="0079112B">
        <w:rPr>
          <w:rFonts w:ascii="Open Sans" w:hAnsi="Open Sans" w:cs="Open Sans Light"/>
          <w:color w:val="6D7475" w:themeColor="accent1"/>
          <w:sz w:val="19"/>
          <w:szCs w:val="19"/>
        </w:rPr>
        <w:t>,</w:t>
      </w:r>
      <w:r w:rsidR="0079112B" w:rsidRPr="001857B8">
        <w:rPr>
          <w:rFonts w:ascii="Open Sans" w:hAnsi="Open Sans" w:cs="Open Sans Light"/>
          <w:color w:val="6D7475" w:themeColor="accent1"/>
          <w:sz w:val="19"/>
          <w:szCs w:val="19"/>
        </w:rPr>
        <w:t xml:space="preserve"> onde o público poderá conferir o que tem de melhor no solo português. Abe</w:t>
      </w:r>
      <w:r w:rsidR="0079112B">
        <w:rPr>
          <w:rFonts w:ascii="Open Sans" w:hAnsi="Open Sans" w:cs="Open Sans Light"/>
          <w:color w:val="6D7475" w:themeColor="accent1"/>
          <w:sz w:val="19"/>
          <w:szCs w:val="19"/>
        </w:rPr>
        <w:t>rta ao público e com entrada livre, apenas tendo de pagar valor da taça de prova</w:t>
      </w:r>
      <w:r w:rsidR="0079112B" w:rsidRPr="001857B8">
        <w:rPr>
          <w:rFonts w:ascii="Open Sans" w:hAnsi="Open Sans" w:cs="Open Sans Light"/>
          <w:color w:val="6D7475" w:themeColor="accent1"/>
          <w:sz w:val="19"/>
          <w:szCs w:val="19"/>
        </w:rPr>
        <w:t xml:space="preserve">, os visitantes </w:t>
      </w:r>
      <w:r w:rsidR="0079112B">
        <w:rPr>
          <w:rFonts w:ascii="Open Sans" w:hAnsi="Open Sans" w:cs="Open Sans Light"/>
          <w:color w:val="6D7475" w:themeColor="accent1"/>
          <w:sz w:val="19"/>
          <w:szCs w:val="19"/>
        </w:rPr>
        <w:t xml:space="preserve">poderão </w:t>
      </w:r>
      <w:r w:rsidR="0079112B">
        <w:rPr>
          <w:rFonts w:ascii="Open Sans" w:hAnsi="Open Sans" w:cs="Open Sans Light"/>
          <w:color w:val="6D7475" w:themeColor="accent1"/>
          <w:sz w:val="19"/>
          <w:szCs w:val="19"/>
        </w:rPr>
        <w:lastRenderedPageBreak/>
        <w:t>provar perto de uma centena de referências de vinho</w:t>
      </w:r>
      <w:r w:rsidR="0079112B" w:rsidRPr="001857B8">
        <w:rPr>
          <w:rFonts w:ascii="Open Sans" w:hAnsi="Open Sans" w:cs="Open Sans Light"/>
          <w:color w:val="6D7475" w:themeColor="accent1"/>
          <w:sz w:val="19"/>
          <w:szCs w:val="19"/>
        </w:rPr>
        <w:t xml:space="preserve">. Como as vagas são limitadas, a inscrição deverá ser feita com antecedência no site </w:t>
      </w:r>
      <w:hyperlink r:id="rId9" w:history="1">
        <w:r w:rsidR="0079112B" w:rsidRPr="001857B8">
          <w:rPr>
            <w:rStyle w:val="Hiperligao"/>
            <w:rFonts w:ascii="Open Sans" w:hAnsi="Open Sans" w:cs="Open Sans Light"/>
            <w:sz w:val="19"/>
            <w:szCs w:val="19"/>
          </w:rPr>
          <w:t>http://cadastro.vinhosdoalentejo.pt</w:t>
        </w:r>
      </w:hyperlink>
      <w:r w:rsidR="0079112B" w:rsidRPr="001857B8">
        <w:rPr>
          <w:rFonts w:ascii="Open Sans" w:hAnsi="Open Sans" w:cs="Open Sans Light"/>
          <w:color w:val="6D7475" w:themeColor="accent1"/>
          <w:sz w:val="19"/>
          <w:szCs w:val="19"/>
        </w:rPr>
        <w:t>.</w:t>
      </w:r>
      <w:r w:rsidR="0079112B">
        <w:rPr>
          <w:rFonts w:ascii="Open Sans" w:hAnsi="Open Sans" w:cs="Open Sans Light"/>
          <w:color w:val="6D7475" w:themeColor="accent1"/>
          <w:sz w:val="19"/>
          <w:szCs w:val="19"/>
        </w:rPr>
        <w:t xml:space="preserve"> </w:t>
      </w:r>
      <w:r w:rsidR="001622B3">
        <w:rPr>
          <w:rFonts w:ascii="Open Sans" w:hAnsi="Open Sans" w:cs="Open Sans Light"/>
          <w:color w:val="6D7475" w:themeColor="accent1"/>
          <w:sz w:val="19"/>
          <w:szCs w:val="19"/>
        </w:rPr>
        <w:t>O trade e imprensa têm entrada livre no seu horário, sem pagar taça.</w:t>
      </w:r>
    </w:p>
    <w:p w:rsidR="0079112B" w:rsidRPr="001857B8" w:rsidRDefault="0079112B" w:rsidP="0079112B">
      <w:pPr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  <w:r>
        <w:rPr>
          <w:rFonts w:ascii="Open Sans" w:hAnsi="Open Sans" w:cs="Open Sans Light"/>
          <w:color w:val="6D7475" w:themeColor="accent1"/>
          <w:sz w:val="19"/>
          <w:szCs w:val="19"/>
        </w:rPr>
        <w:t>Em sua última edição, as</w:t>
      </w:r>
      <w:r w:rsidRPr="008D3704">
        <w:rPr>
          <w:rFonts w:ascii="Open Sans" w:hAnsi="Open Sans" w:cs="Open Sans Light"/>
          <w:color w:val="6D7475" w:themeColor="accent1"/>
          <w:sz w:val="19"/>
          <w:szCs w:val="19"/>
        </w:rPr>
        <w:t xml:space="preserve"> 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>Provas Anuais</w:t>
      </w:r>
      <w:r w:rsidRPr="008D3704">
        <w:rPr>
          <w:rFonts w:ascii="Open Sans" w:hAnsi="Open Sans" w:cs="Open Sans Light"/>
          <w:color w:val="6D7475" w:themeColor="accent1"/>
          <w:sz w:val="19"/>
          <w:szCs w:val="19"/>
        </w:rPr>
        <w:t xml:space="preserve"> d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a </w:t>
      </w:r>
      <w:r w:rsidRPr="008D3704">
        <w:rPr>
          <w:rFonts w:ascii="Open Sans" w:hAnsi="Open Sans" w:cs="Open Sans Light"/>
          <w:color w:val="6D7475" w:themeColor="accent1"/>
          <w:sz w:val="19"/>
          <w:szCs w:val="19"/>
        </w:rPr>
        <w:t xml:space="preserve">CVRA reuniram 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>cerca de 1.500</w:t>
      </w:r>
      <w:r w:rsidRPr="008D3704">
        <w:rPr>
          <w:rFonts w:ascii="Open Sans" w:hAnsi="Open Sans" w:cs="Open Sans Light"/>
          <w:color w:val="6D7475" w:themeColor="accent1"/>
          <w:sz w:val="19"/>
          <w:szCs w:val="19"/>
        </w:rPr>
        <w:t xml:space="preserve"> pessoas de todo o país, que provaram o melhor do terroir alentejano. “O público brasileiro tem se tornado um grande apreciador dos Vinhos do Alentejo</w:t>
      </w:r>
      <w:r w:rsidR="009204CF">
        <w:rPr>
          <w:rFonts w:ascii="Open Sans" w:hAnsi="Open Sans" w:cs="Open Sans Light"/>
          <w:color w:val="6D7475" w:themeColor="accent1"/>
          <w:sz w:val="19"/>
          <w:szCs w:val="19"/>
        </w:rPr>
        <w:t>”</w:t>
      </w:r>
      <w:r w:rsidRPr="008D3704">
        <w:rPr>
          <w:rFonts w:ascii="Open Sans" w:hAnsi="Open Sans" w:cs="Open Sans Light"/>
          <w:color w:val="6D7475" w:themeColor="accent1"/>
          <w:sz w:val="19"/>
          <w:szCs w:val="19"/>
        </w:rPr>
        <w:t xml:space="preserve">. </w:t>
      </w:r>
    </w:p>
    <w:p w:rsidR="0079112B" w:rsidRPr="00BB0CCC" w:rsidRDefault="00BB0CCC" w:rsidP="0079112B">
      <w:pPr>
        <w:jc w:val="both"/>
        <w:rPr>
          <w:rFonts w:ascii="Open Sans" w:hAnsi="Open Sans" w:cs="Open Sans Light"/>
          <w:b/>
          <w:color w:val="6E6E6E" w:themeColor="accent4" w:themeShade="80"/>
          <w:sz w:val="19"/>
          <w:szCs w:val="19"/>
          <w:highlight w:val="yellow"/>
        </w:rPr>
      </w:pPr>
      <w:r w:rsidRPr="00BB0CCC">
        <w:rPr>
          <w:rFonts w:ascii="Open Sans" w:hAnsi="Open Sans" w:cs="Open Sans Light"/>
          <w:b/>
          <w:color w:val="6E6E6E" w:themeColor="accent4" w:themeShade="80"/>
          <w:sz w:val="19"/>
          <w:szCs w:val="19"/>
        </w:rPr>
        <w:t>VINÍCOLAS CONFIRMADAS PARA OS EVENTOS:</w:t>
      </w:r>
    </w:p>
    <w:p w:rsidR="0079112B" w:rsidRPr="0079112B" w:rsidRDefault="0079112B" w:rsidP="00FC1C8B">
      <w:pPr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  <w:r w:rsidRPr="009E4651">
        <w:rPr>
          <w:rFonts w:ascii="Open Sans" w:hAnsi="Open Sans" w:cs="Open Sans Light"/>
          <w:color w:val="6D7475" w:themeColor="accent1"/>
          <w:sz w:val="19"/>
          <w:szCs w:val="19"/>
        </w:rPr>
        <w:t xml:space="preserve">Carmim - Reguengos / Cartuxa - Fundação Eugénio de Almeida / Casa Relvas / Comenda Grande / Cortes de Cima / Esporão / Herdade do Peso / Herdade dos Coteis / HMR - Docwine / João Portugal Ramos / José 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 xml:space="preserve"> </w:t>
      </w:r>
      <w:r w:rsidRPr="009E4651">
        <w:rPr>
          <w:rFonts w:ascii="Open Sans" w:hAnsi="Open Sans" w:cs="Open Sans Light"/>
          <w:color w:val="6D7475" w:themeColor="accent1"/>
          <w:sz w:val="19"/>
          <w:szCs w:val="19"/>
        </w:rPr>
        <w:t>Maria da Fonseca / Monte da Capela / Quinta do Zambujeiro / Vinhos Folha do Meio - Alto da Capela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>/ Herdade da Figueirinha</w:t>
      </w:r>
      <w:r w:rsidR="00145B2D">
        <w:rPr>
          <w:rFonts w:ascii="Open Sans" w:hAnsi="Open Sans" w:cs="Open Sans Light"/>
          <w:color w:val="6D7475" w:themeColor="accent1"/>
          <w:sz w:val="19"/>
          <w:szCs w:val="19"/>
        </w:rPr>
        <w:t xml:space="preserve"> </w:t>
      </w:r>
      <w:r w:rsidR="00145B2D" w:rsidRPr="00145B2D">
        <w:rPr>
          <w:rFonts w:ascii="Open Sans" w:hAnsi="Open Sans" w:cs="Open Sans Light"/>
          <w:color w:val="6D7475" w:themeColor="accent1"/>
          <w:sz w:val="19"/>
          <w:szCs w:val="19"/>
        </w:rPr>
        <w:t>/ Herdade Grande / Ervideira.</w:t>
      </w:r>
    </w:p>
    <w:p w:rsidR="0079112B" w:rsidRDefault="0079112B" w:rsidP="00FC1C8B">
      <w:pPr>
        <w:jc w:val="both"/>
        <w:rPr>
          <w:rFonts w:ascii="Open Sans" w:hAnsi="Open Sans" w:cs="Open Sans Light"/>
          <w:b/>
          <w:bCs/>
          <w:color w:val="6D7475" w:themeColor="accent1"/>
          <w:sz w:val="19"/>
          <w:szCs w:val="19"/>
        </w:rPr>
      </w:pPr>
    </w:p>
    <w:p w:rsidR="00840B4A" w:rsidRPr="00840B4A" w:rsidRDefault="00840B4A" w:rsidP="00840B4A">
      <w:pPr>
        <w:pStyle w:val="subttulo1"/>
        <w:rPr>
          <w:rStyle w:val="CiudadyfechaCar"/>
          <w:rFonts w:ascii="Montserrat" w:eastAsiaTheme="minorHAnsi" w:hAnsi="Montserrat" w:cs="Montserrat-Bold"/>
          <w:b/>
          <w:color w:val="6D7475"/>
          <w:sz w:val="24"/>
          <w:szCs w:val="24"/>
          <w:lang w:val="pt-BR" w:eastAsia="en-US"/>
        </w:rPr>
      </w:pPr>
      <w:r w:rsidRPr="00840B4A">
        <w:t xml:space="preserve">Concurso melhor sommelier Vinhos do Alentejo no Brasil </w:t>
      </w:r>
    </w:p>
    <w:p w:rsidR="00F81730" w:rsidRPr="00F81730" w:rsidRDefault="00F81730" w:rsidP="00791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  <w:r w:rsidRPr="00F81730">
        <w:rPr>
          <w:rFonts w:ascii="Open Sans" w:hAnsi="Open Sans" w:cs="Open Sans Light"/>
          <w:color w:val="6D7475" w:themeColor="accent1"/>
          <w:sz w:val="19"/>
          <w:szCs w:val="19"/>
        </w:rPr>
        <w:t>No</w:t>
      </w:r>
      <w:r w:rsidR="00C40515">
        <w:rPr>
          <w:rFonts w:ascii="Open Sans" w:hAnsi="Open Sans" w:cs="Open Sans Light"/>
          <w:color w:val="6D7475" w:themeColor="accent1"/>
          <w:sz w:val="19"/>
          <w:szCs w:val="19"/>
        </w:rPr>
        <w:t>s dias</w:t>
      </w:r>
      <w:r w:rsidRPr="00F81730">
        <w:rPr>
          <w:rFonts w:ascii="Open Sans" w:hAnsi="Open Sans" w:cs="Open Sans Light"/>
          <w:color w:val="6D7475" w:themeColor="accent1"/>
          <w:sz w:val="19"/>
          <w:szCs w:val="19"/>
        </w:rPr>
        <w:t xml:space="preserve"> de</w:t>
      </w:r>
      <w:r w:rsidR="00176D33">
        <w:rPr>
          <w:rFonts w:ascii="Open Sans" w:hAnsi="Open Sans" w:cs="Open Sans Light"/>
          <w:color w:val="6D7475" w:themeColor="accent1"/>
          <w:sz w:val="19"/>
          <w:szCs w:val="19"/>
        </w:rPr>
        <w:t xml:space="preserve"> 13</w:t>
      </w:r>
      <w:r w:rsidR="00C40515">
        <w:rPr>
          <w:rFonts w:ascii="Open Sans" w:hAnsi="Open Sans" w:cs="Open Sans Light"/>
          <w:color w:val="6D7475" w:themeColor="accent1"/>
          <w:sz w:val="19"/>
          <w:szCs w:val="19"/>
        </w:rPr>
        <w:t xml:space="preserve"> (Rio de Janeiro), 16 (Vitória), 18 (Belo Horizonte) e 20 de setembro (São Paulo)</w:t>
      </w:r>
      <w:r w:rsidRPr="00F81730">
        <w:rPr>
          <w:rFonts w:ascii="Open Sans" w:hAnsi="Open Sans" w:cs="Open Sans Light"/>
          <w:color w:val="6D7475" w:themeColor="accent1"/>
          <w:sz w:val="19"/>
          <w:szCs w:val="19"/>
        </w:rPr>
        <w:t>, acontece</w:t>
      </w:r>
      <w:r w:rsidR="00C40515">
        <w:rPr>
          <w:rFonts w:ascii="Open Sans" w:hAnsi="Open Sans" w:cs="Open Sans Light"/>
          <w:color w:val="6D7475" w:themeColor="accent1"/>
          <w:sz w:val="19"/>
          <w:szCs w:val="19"/>
        </w:rPr>
        <w:t>m</w:t>
      </w:r>
      <w:r w:rsidRPr="00F81730">
        <w:rPr>
          <w:rFonts w:ascii="Open Sans" w:hAnsi="Open Sans" w:cs="Open Sans Light"/>
          <w:color w:val="6D7475" w:themeColor="accent1"/>
          <w:sz w:val="19"/>
          <w:szCs w:val="19"/>
        </w:rPr>
        <w:t xml:space="preserve"> as seletivas regionais da </w:t>
      </w:r>
      <w:r w:rsidRPr="004F1753">
        <w:rPr>
          <w:rFonts w:ascii="Open Sans" w:hAnsi="Open Sans" w:cs="Open Sans Light"/>
          <w:color w:val="6D7475" w:themeColor="accent1"/>
          <w:sz w:val="19"/>
          <w:szCs w:val="19"/>
        </w:rPr>
        <w:t>7ª</w:t>
      </w:r>
      <w:r w:rsidRPr="00F81730">
        <w:rPr>
          <w:rFonts w:ascii="Open Sans" w:hAnsi="Open Sans" w:cs="Open Sans Light"/>
          <w:color w:val="6D7475" w:themeColor="accent1"/>
          <w:sz w:val="19"/>
          <w:szCs w:val="19"/>
        </w:rPr>
        <w:t xml:space="preserve"> edição do concurso “O Melhor Sommelier do Brasil", que nomeará o novo embaixador dos vinhos do Alentejo no país. Além de participar de uma</w:t>
      </w:r>
      <w:r w:rsidR="00DE430A">
        <w:rPr>
          <w:rFonts w:ascii="Open Sans" w:hAnsi="Open Sans" w:cs="Open Sans Light"/>
          <w:color w:val="6D7475" w:themeColor="accent1"/>
          <w:sz w:val="19"/>
          <w:szCs w:val="19"/>
        </w:rPr>
        <w:t xml:space="preserve"> </w:t>
      </w:r>
      <w:r w:rsidRPr="00F81730">
        <w:rPr>
          <w:rFonts w:ascii="Open Sans" w:hAnsi="Open Sans" w:cs="Open Sans Light"/>
          <w:color w:val="6D7475" w:themeColor="accent1"/>
          <w:sz w:val="19"/>
          <w:szCs w:val="19"/>
        </w:rPr>
        <w:t xml:space="preserve">formação dirigida por um especialista, que explicará os conceitos-chave da região lusitana - incluindo história, terroir, produtores e perfil dos vinhos - os concorrentes disputarão a prova com vinhos alentejanos, culminando em um teste escrito de caráter classificatório. Em cada seletiva regional, dois finalistas serão premiados com uma viagem à região do Alentejo, em Portugal, onde terão a oportunidade de conhecer a região e alguns dos produtores alentejanos. </w:t>
      </w:r>
    </w:p>
    <w:p w:rsidR="00F81730" w:rsidRPr="00F81730" w:rsidRDefault="00F81730" w:rsidP="00791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</w:p>
    <w:p w:rsidR="002F2CD5" w:rsidRDefault="00F81730" w:rsidP="004F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  <w:r w:rsidRPr="00F81730">
        <w:rPr>
          <w:rFonts w:ascii="Open Sans" w:hAnsi="Open Sans" w:cs="Open Sans Light"/>
          <w:color w:val="6D7475" w:themeColor="accent1"/>
          <w:sz w:val="19"/>
          <w:szCs w:val="19"/>
        </w:rPr>
        <w:t>Na grande final, no Alentejo, os brasileiros participarão de uma prova prática com o objetivo de apurar os conhecimentos de cada sommelier sobre a região vitivinícola alentejana, as castas e os vinhos, para a escolha do grande vencedor. Na edição de 201</w:t>
      </w:r>
      <w:r>
        <w:rPr>
          <w:rFonts w:ascii="Open Sans" w:hAnsi="Open Sans" w:cs="Open Sans Light"/>
          <w:color w:val="6D7475" w:themeColor="accent1"/>
          <w:sz w:val="19"/>
          <w:szCs w:val="19"/>
        </w:rPr>
        <w:t>8</w:t>
      </w:r>
      <w:r w:rsidRPr="00F81730">
        <w:rPr>
          <w:rFonts w:ascii="Open Sans" w:hAnsi="Open Sans" w:cs="Open Sans Light"/>
          <w:color w:val="6D7475" w:themeColor="accent1"/>
          <w:sz w:val="19"/>
          <w:szCs w:val="19"/>
        </w:rPr>
        <w:t xml:space="preserve">, </w:t>
      </w:r>
      <w:r w:rsidRPr="00DE430A">
        <w:rPr>
          <w:rFonts w:ascii="Open Sans" w:hAnsi="Open Sans" w:cs="Open Sans Light"/>
          <w:color w:val="6D7475" w:themeColor="accent1"/>
          <w:sz w:val="19"/>
          <w:szCs w:val="19"/>
        </w:rPr>
        <w:t>Jean Stelmach</w:t>
      </w:r>
      <w:r w:rsidR="00DE430A" w:rsidRPr="00DE430A">
        <w:rPr>
          <w:rFonts w:ascii="Open Sans" w:hAnsi="Open Sans" w:cs="Open Sans Light"/>
          <w:color w:val="6D7475" w:themeColor="accent1"/>
          <w:sz w:val="19"/>
          <w:szCs w:val="19"/>
        </w:rPr>
        <w:t>, especialista na Zahil Importadora, foi o grande vencedor e atualmente é embaixador dos Vinhos do Alentejo no Brasil</w:t>
      </w:r>
      <w:r w:rsidR="00DE430A">
        <w:rPr>
          <w:rFonts w:ascii="Open Sans" w:hAnsi="Open Sans" w:cs="Open Sans Light"/>
          <w:color w:val="6D7475" w:themeColor="accent1"/>
          <w:sz w:val="19"/>
          <w:szCs w:val="19"/>
        </w:rPr>
        <w:t xml:space="preserve">. </w:t>
      </w:r>
      <w:r w:rsidR="004216DC" w:rsidRPr="008D3704">
        <w:rPr>
          <w:rFonts w:ascii="Open Sans" w:hAnsi="Open Sans" w:cs="Open Sans Light"/>
          <w:color w:val="6D7475" w:themeColor="accent1"/>
          <w:sz w:val="19"/>
          <w:szCs w:val="19"/>
        </w:rPr>
        <w:t>O concurso anual</w:t>
      </w:r>
      <w:r w:rsidR="009A2603" w:rsidRPr="008D3704">
        <w:rPr>
          <w:rFonts w:ascii="Open Sans" w:hAnsi="Open Sans" w:cs="Open Sans Light"/>
          <w:color w:val="6D7475" w:themeColor="accent1"/>
          <w:sz w:val="19"/>
          <w:szCs w:val="19"/>
        </w:rPr>
        <w:t xml:space="preserve"> </w:t>
      </w:r>
      <w:r w:rsidR="004216DC" w:rsidRPr="008D3704">
        <w:rPr>
          <w:rFonts w:ascii="Open Sans" w:hAnsi="Open Sans" w:cs="Open Sans Light"/>
          <w:color w:val="6D7475" w:themeColor="accent1"/>
          <w:sz w:val="19"/>
          <w:szCs w:val="19"/>
        </w:rPr>
        <w:t xml:space="preserve">visa aproximar ainda mais a relação existente entre o Alentejo e o Brasil, país para o qual os Vinhos do Alentejo mais exportaram em 2018. O Brasil </w:t>
      </w:r>
      <w:r w:rsidR="00145B2D">
        <w:rPr>
          <w:rFonts w:ascii="Open Sans" w:hAnsi="Open Sans" w:cs="Open Sans Light"/>
          <w:color w:val="6D7475" w:themeColor="accent1"/>
          <w:sz w:val="19"/>
          <w:szCs w:val="19"/>
        </w:rPr>
        <w:t xml:space="preserve">é </w:t>
      </w:r>
      <w:r w:rsidR="00B24607" w:rsidRPr="008D3704">
        <w:rPr>
          <w:rFonts w:ascii="Open Sans" w:hAnsi="Open Sans" w:cs="Open Sans Light"/>
          <w:color w:val="6D7475" w:themeColor="accent1"/>
          <w:sz w:val="19"/>
          <w:szCs w:val="19"/>
        </w:rPr>
        <w:t xml:space="preserve">o </w:t>
      </w:r>
      <w:r w:rsidR="00BB0CCC">
        <w:rPr>
          <w:rFonts w:ascii="Open Sans" w:hAnsi="Open Sans" w:cs="Open Sans Light"/>
          <w:color w:val="6D7475" w:themeColor="accent1"/>
          <w:sz w:val="19"/>
          <w:szCs w:val="19"/>
        </w:rPr>
        <w:t>principal</w:t>
      </w:r>
      <w:r w:rsidR="004216DC" w:rsidRPr="008D3704">
        <w:rPr>
          <w:rFonts w:ascii="Open Sans" w:hAnsi="Open Sans" w:cs="Open Sans Light"/>
          <w:color w:val="6D7475" w:themeColor="accent1"/>
          <w:sz w:val="19"/>
          <w:szCs w:val="19"/>
        </w:rPr>
        <w:t xml:space="preserve"> importador dos vinhos alentejanos no mundo, com 3,6 milhões de </w:t>
      </w:r>
      <w:r w:rsidR="00B24607" w:rsidRPr="008D3704">
        <w:rPr>
          <w:rFonts w:ascii="Open Sans" w:hAnsi="Open Sans" w:cs="Open Sans Light"/>
          <w:color w:val="6D7475" w:themeColor="accent1"/>
          <w:sz w:val="19"/>
          <w:szCs w:val="19"/>
        </w:rPr>
        <w:t>litros</w:t>
      </w:r>
      <w:r w:rsidR="00BB0CCC">
        <w:rPr>
          <w:rFonts w:ascii="Open Sans" w:hAnsi="Open Sans" w:cs="Open Sans Light"/>
          <w:color w:val="6D7475" w:themeColor="accent1"/>
          <w:sz w:val="19"/>
          <w:szCs w:val="19"/>
        </w:rPr>
        <w:t xml:space="preserve"> no ultimo ano.</w:t>
      </w:r>
      <w:r w:rsidR="004216DC" w:rsidRPr="00FC1C8B">
        <w:rPr>
          <w:rFonts w:ascii="Open Sans" w:hAnsi="Open Sans" w:cs="Open Sans Light"/>
          <w:color w:val="6D7475" w:themeColor="accent1"/>
          <w:sz w:val="19"/>
          <w:szCs w:val="19"/>
        </w:rPr>
        <w:t xml:space="preserve"> </w:t>
      </w:r>
    </w:p>
    <w:p w:rsidR="00857509" w:rsidRPr="00857509" w:rsidRDefault="00857509" w:rsidP="004F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Open Sans" w:hAnsi="Open Sans" w:cs="Open Sans Light"/>
          <w:color w:val="646A6C" w:themeColor="accent2" w:themeShade="BF"/>
          <w:sz w:val="19"/>
          <w:szCs w:val="19"/>
        </w:rPr>
      </w:pPr>
    </w:p>
    <w:p w:rsidR="00857509" w:rsidRDefault="00857509" w:rsidP="00857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Open Sans" w:hAnsi="Open Sans" w:cs="Open Sans Light"/>
          <w:b/>
          <w:color w:val="6D7475" w:themeColor="accent1"/>
          <w:sz w:val="19"/>
          <w:szCs w:val="19"/>
        </w:rPr>
      </w:pPr>
      <w:r w:rsidRPr="00857509">
        <w:rPr>
          <w:rFonts w:ascii="Calibri" w:eastAsia="Times New Roman" w:hAnsi="Calibri" w:cs="Calibri"/>
          <w:color w:val="646A6C" w:themeColor="accent2" w:themeShade="BF"/>
        </w:rPr>
        <w:t xml:space="preserve">Nota: as vagas são limitadas, sujeitas a regulamento e feitas com antecedência em </w:t>
      </w:r>
      <w:hyperlink r:id="rId10" w:history="1">
        <w:r>
          <w:rPr>
            <w:rStyle w:val="Hiperligao"/>
          </w:rPr>
          <w:t>http://cadastro.vinhosdoalentejo.pt/</w:t>
        </w:r>
      </w:hyperlink>
    </w:p>
    <w:p w:rsidR="004F1753" w:rsidRPr="004F1753" w:rsidRDefault="004F1753" w:rsidP="004F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Open Sans" w:hAnsi="Open Sans" w:cs="Open Sans Light"/>
          <w:b/>
          <w:color w:val="6D7475" w:themeColor="accent1"/>
          <w:sz w:val="19"/>
          <w:szCs w:val="19"/>
        </w:rPr>
      </w:pPr>
    </w:p>
    <w:p w:rsidR="00617D1C" w:rsidRPr="00840B4A" w:rsidRDefault="00840B4A" w:rsidP="00840B4A">
      <w:pPr>
        <w:pStyle w:val="subttulo1"/>
        <w:rPr>
          <w:rStyle w:val="CiudadyfechaCar"/>
          <w:rFonts w:ascii="Montserrat" w:eastAsiaTheme="minorHAnsi" w:hAnsi="Montserrat" w:cs="Montserrat-Bold"/>
          <w:b/>
          <w:color w:val="6D7475"/>
          <w:sz w:val="24"/>
          <w:szCs w:val="24"/>
          <w:lang w:val="pt-BR" w:eastAsia="en-US"/>
        </w:rPr>
      </w:pPr>
      <w:r>
        <w:rPr>
          <w:lang w:val="es-ES"/>
        </w:rPr>
        <w:t>SERVIÇO</w:t>
      </w:r>
    </w:p>
    <w:p w:rsidR="00617D1C" w:rsidRPr="005E6F3A" w:rsidRDefault="005E6F3A" w:rsidP="00840B4A">
      <w:pPr>
        <w:jc w:val="both"/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</w:pPr>
      <w:proofErr w:type="spellStart"/>
      <w:r w:rsidRPr="005E6F3A"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  <w:t>Prova</w:t>
      </w:r>
      <w:r w:rsidR="00020AC2"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  <w:t>s</w:t>
      </w:r>
      <w:proofErr w:type="spellEnd"/>
      <w:r w:rsidR="00020AC2"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  <w:t xml:space="preserve"> </w:t>
      </w:r>
      <w:proofErr w:type="spellStart"/>
      <w:r w:rsidR="00020AC2"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  <w:t>anuais</w:t>
      </w:r>
      <w:proofErr w:type="spellEnd"/>
    </w:p>
    <w:p w:rsidR="00617D1C" w:rsidRDefault="005E6F3A" w:rsidP="00617D1C">
      <w:pPr>
        <w:spacing w:line="240" w:lineRule="auto"/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r w:rsidRPr="005E6F3A">
        <w:rPr>
          <w:rStyle w:val="CiudadyfechaCar"/>
          <w:rFonts w:ascii="Open Sans" w:eastAsiaTheme="minorHAnsi" w:hAnsi="Open Sans" w:cs="Open Sans"/>
          <w:sz w:val="19"/>
          <w:szCs w:val="19"/>
        </w:rPr>
        <w:t>Vitória</w:t>
      </w:r>
    </w:p>
    <w:p w:rsidR="00617D1C" w:rsidRPr="00617D1C" w:rsidRDefault="00617D1C" w:rsidP="00617D1C">
      <w:pPr>
        <w:spacing w:line="240" w:lineRule="auto"/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 xml:space="preserve">Data: </w:t>
      </w:r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16 </w:t>
      </w:r>
      <w:proofErr w:type="spellStart"/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setembro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(segunda-</w:t>
      </w:r>
      <w:proofErr w:type="spellStart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feira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)</w:t>
      </w:r>
    </w:p>
    <w:p w:rsidR="00617D1C" w:rsidRPr="00617D1C" w:rsidRDefault="00617D1C" w:rsidP="00617D1C">
      <w:pPr>
        <w:spacing w:line="240" w:lineRule="auto"/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proofErr w:type="spellStart"/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>Horário</w:t>
      </w:r>
      <w:proofErr w:type="spellEnd"/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>:</w:t>
      </w:r>
      <w:r w:rsidRPr="00617D1C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="00840B4A" w:rsidRPr="00840B4A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15h – 17h para profissionais e 17h – 20h para consumidores </w:t>
      </w:r>
      <w:proofErr w:type="spellStart"/>
      <w:r w:rsidR="00840B4A" w:rsidRPr="00840B4A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em</w:t>
      </w:r>
      <w:proofErr w:type="spellEnd"/>
      <w:r w:rsidR="00840B4A" w:rsidRPr="00840B4A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proofErr w:type="spellStart"/>
      <w:r w:rsidR="00840B4A" w:rsidRPr="00840B4A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geral</w:t>
      </w:r>
      <w:proofErr w:type="spellEnd"/>
    </w:p>
    <w:p w:rsidR="00617D1C" w:rsidRDefault="00617D1C" w:rsidP="00617D1C">
      <w:pPr>
        <w:spacing w:line="240" w:lineRule="auto"/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proofErr w:type="spellStart"/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>Onde</w:t>
      </w:r>
      <w:proofErr w:type="spellEnd"/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>:</w:t>
      </w:r>
      <w:r w:rsidRPr="00617D1C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SENAC </w:t>
      </w:r>
      <w:proofErr w:type="spellStart"/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Ilha</w:t>
      </w:r>
      <w:proofErr w:type="spellEnd"/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do </w:t>
      </w:r>
      <w:proofErr w:type="spellStart"/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Boi</w:t>
      </w:r>
      <w:proofErr w:type="spellEnd"/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Hotel</w:t>
      </w:r>
    </w:p>
    <w:p w:rsidR="005E6F3A" w:rsidRPr="00617D1C" w:rsidRDefault="005E6F3A" w:rsidP="00617D1C">
      <w:pPr>
        <w:spacing w:line="240" w:lineRule="auto"/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ab/>
      </w:r>
    </w:p>
    <w:p w:rsidR="005E6F3A" w:rsidRDefault="005E6F3A" w:rsidP="00617D1C">
      <w:pPr>
        <w:spacing w:line="240" w:lineRule="auto"/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proofErr w:type="spellStart"/>
      <w:r w:rsidRPr="005E6F3A">
        <w:rPr>
          <w:rStyle w:val="CiudadyfechaCar"/>
          <w:rFonts w:ascii="Open Sans" w:eastAsiaTheme="minorHAnsi" w:hAnsi="Open Sans" w:cs="Open Sans"/>
          <w:sz w:val="19"/>
          <w:szCs w:val="19"/>
        </w:rPr>
        <w:lastRenderedPageBreak/>
        <w:t>Brasília</w:t>
      </w:r>
      <w:proofErr w:type="spellEnd"/>
    </w:p>
    <w:p w:rsidR="00617D1C" w:rsidRPr="00617D1C" w:rsidRDefault="00617D1C" w:rsidP="00617D1C">
      <w:pPr>
        <w:spacing w:line="240" w:lineRule="auto"/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 xml:space="preserve">Data: </w:t>
      </w:r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19 </w:t>
      </w:r>
      <w:proofErr w:type="spellStart"/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setembro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(quinta-</w:t>
      </w:r>
      <w:proofErr w:type="spellStart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feira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)</w:t>
      </w:r>
    </w:p>
    <w:p w:rsidR="00617D1C" w:rsidRPr="00617D1C" w:rsidRDefault="00617D1C" w:rsidP="00617D1C">
      <w:pPr>
        <w:spacing w:line="240" w:lineRule="auto"/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proofErr w:type="spellStart"/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>Horário</w:t>
      </w:r>
      <w:proofErr w:type="spellEnd"/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>:</w:t>
      </w:r>
      <w:r w:rsidRPr="00617D1C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="00840B4A" w:rsidRPr="00840B4A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15h – 17h para profissionais e 17h – 20h para consumidores </w:t>
      </w:r>
      <w:proofErr w:type="spellStart"/>
      <w:r w:rsidR="00840B4A" w:rsidRPr="00840B4A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em</w:t>
      </w:r>
      <w:proofErr w:type="spellEnd"/>
      <w:r w:rsidR="00840B4A" w:rsidRPr="00840B4A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proofErr w:type="spellStart"/>
      <w:r w:rsidR="00840B4A" w:rsidRPr="00840B4A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geral</w:t>
      </w:r>
      <w:proofErr w:type="spellEnd"/>
    </w:p>
    <w:p w:rsidR="00617D1C" w:rsidRPr="00E94531" w:rsidRDefault="00617D1C" w:rsidP="00617D1C">
      <w:pPr>
        <w:spacing w:line="240" w:lineRule="auto"/>
        <w:jc w:val="both"/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</w:pPr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>Onde:</w:t>
      </w:r>
      <w:r w:rsidRPr="00617D1C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Windsor Plaza Hotel</w:t>
      </w:r>
    </w:p>
    <w:p w:rsidR="005E6F3A" w:rsidRPr="005E6F3A" w:rsidRDefault="005E6F3A" w:rsidP="005E6F3A">
      <w:pPr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</w:p>
    <w:p w:rsidR="00617D1C" w:rsidRPr="00E94531" w:rsidRDefault="00A475E7" w:rsidP="005E6F3A">
      <w:pPr>
        <w:jc w:val="both"/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</w:pPr>
      <w:r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  <w:t xml:space="preserve">Concurso </w:t>
      </w:r>
      <w:r w:rsidR="005E6F3A" w:rsidRPr="005E6F3A"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  <w:t xml:space="preserve">O </w:t>
      </w:r>
      <w:proofErr w:type="spellStart"/>
      <w:r w:rsidR="005E6F3A" w:rsidRPr="005E6F3A"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  <w:t>Melhor</w:t>
      </w:r>
      <w:proofErr w:type="spellEnd"/>
      <w:r w:rsidR="005E6F3A" w:rsidRPr="005E6F3A"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  <w:t xml:space="preserve"> Sommelier </w:t>
      </w:r>
      <w:r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  <w:t>do Brasil 2019</w:t>
      </w:r>
    </w:p>
    <w:p w:rsidR="005E6F3A" w:rsidRDefault="005E6F3A" w:rsidP="005E6F3A">
      <w:pPr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r w:rsidRPr="005E6F3A">
        <w:rPr>
          <w:rStyle w:val="CiudadyfechaCar"/>
          <w:rFonts w:ascii="Open Sans" w:eastAsiaTheme="minorHAnsi" w:hAnsi="Open Sans" w:cs="Open Sans"/>
          <w:sz w:val="19"/>
          <w:szCs w:val="19"/>
        </w:rPr>
        <w:t>Rio de Janeiro</w:t>
      </w:r>
    </w:p>
    <w:p w:rsidR="00617D1C" w:rsidRPr="00617D1C" w:rsidRDefault="00617D1C" w:rsidP="00617D1C">
      <w:pPr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 xml:space="preserve">Data: </w:t>
      </w:r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13 </w:t>
      </w:r>
      <w:proofErr w:type="spellStart"/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setembro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(sexta-</w:t>
      </w:r>
      <w:proofErr w:type="spellStart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feira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)</w:t>
      </w:r>
    </w:p>
    <w:p w:rsidR="00617D1C" w:rsidRPr="00617D1C" w:rsidRDefault="00617D1C" w:rsidP="00617D1C">
      <w:pPr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proofErr w:type="spellStart"/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>Horário</w:t>
      </w:r>
      <w:proofErr w:type="spellEnd"/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>:</w:t>
      </w:r>
      <w:r w:rsidRPr="00617D1C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10h - 13h</w:t>
      </w:r>
    </w:p>
    <w:p w:rsidR="00617D1C" w:rsidRPr="00E94531" w:rsidRDefault="00617D1C" w:rsidP="00617D1C">
      <w:pPr>
        <w:jc w:val="both"/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</w:pPr>
      <w:proofErr w:type="spellStart"/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>Onde</w:t>
      </w:r>
      <w:proofErr w:type="spellEnd"/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>:</w:t>
      </w:r>
      <w:r w:rsidRPr="00617D1C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proofErr w:type="spellStart"/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PortoBay</w:t>
      </w:r>
      <w:proofErr w:type="spellEnd"/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Rio de Janeiro </w:t>
      </w:r>
    </w:p>
    <w:p w:rsidR="00617D1C" w:rsidRPr="005E6F3A" w:rsidRDefault="00617D1C" w:rsidP="00617D1C">
      <w:pPr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</w:p>
    <w:p w:rsidR="005E6F3A" w:rsidRDefault="005E6F3A" w:rsidP="005E6F3A">
      <w:pPr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r w:rsidRPr="005E6F3A">
        <w:rPr>
          <w:rStyle w:val="CiudadyfechaCar"/>
          <w:rFonts w:ascii="Open Sans" w:eastAsiaTheme="minorHAnsi" w:hAnsi="Open Sans" w:cs="Open Sans"/>
          <w:sz w:val="19"/>
          <w:szCs w:val="19"/>
        </w:rPr>
        <w:t>Vitória</w:t>
      </w:r>
    </w:p>
    <w:p w:rsidR="00617D1C" w:rsidRPr="00617D1C" w:rsidRDefault="00617D1C" w:rsidP="00617D1C">
      <w:pPr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 xml:space="preserve">Data: </w:t>
      </w:r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16 </w:t>
      </w:r>
      <w:proofErr w:type="spellStart"/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setembro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(segunda-</w:t>
      </w:r>
      <w:proofErr w:type="spellStart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feira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)</w:t>
      </w:r>
    </w:p>
    <w:p w:rsidR="00617D1C" w:rsidRPr="00617D1C" w:rsidRDefault="00617D1C" w:rsidP="00617D1C">
      <w:pPr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proofErr w:type="spellStart"/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>Horário</w:t>
      </w:r>
      <w:proofErr w:type="spellEnd"/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>:</w:t>
      </w:r>
      <w:r w:rsidRPr="00617D1C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10h - 13h</w:t>
      </w:r>
    </w:p>
    <w:p w:rsidR="005C38D9" w:rsidRDefault="00617D1C" w:rsidP="005E6F3A">
      <w:pPr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proofErr w:type="spellStart"/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>Onde</w:t>
      </w:r>
      <w:proofErr w:type="spellEnd"/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>:</w:t>
      </w:r>
      <w:r w:rsidRPr="00617D1C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SENAC </w:t>
      </w:r>
      <w:proofErr w:type="spellStart"/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Ilha</w:t>
      </w:r>
      <w:proofErr w:type="spellEnd"/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do </w:t>
      </w:r>
      <w:proofErr w:type="spellStart"/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Boi</w:t>
      </w:r>
      <w:proofErr w:type="spellEnd"/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Hotel</w:t>
      </w:r>
    </w:p>
    <w:p w:rsidR="005E6F3A" w:rsidRDefault="005E6F3A" w:rsidP="005E6F3A">
      <w:pPr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r w:rsidRPr="005E6F3A">
        <w:rPr>
          <w:rStyle w:val="CiudadyfechaCar"/>
          <w:rFonts w:ascii="Open Sans" w:eastAsiaTheme="minorHAnsi" w:hAnsi="Open Sans" w:cs="Open Sans"/>
          <w:sz w:val="19"/>
          <w:szCs w:val="19"/>
        </w:rPr>
        <w:t xml:space="preserve">Belo Horizonte </w:t>
      </w:r>
    </w:p>
    <w:p w:rsidR="00617D1C" w:rsidRPr="00617D1C" w:rsidRDefault="00617D1C" w:rsidP="00617D1C">
      <w:pPr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 xml:space="preserve">Data: </w:t>
      </w:r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18 </w:t>
      </w:r>
      <w:proofErr w:type="spellStart"/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setembro</w:t>
      </w:r>
      <w:proofErr w:type="spellEnd"/>
    </w:p>
    <w:p w:rsidR="00617D1C" w:rsidRPr="00617D1C" w:rsidRDefault="00617D1C" w:rsidP="00617D1C">
      <w:pPr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proofErr w:type="spellStart"/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>Horário</w:t>
      </w:r>
      <w:proofErr w:type="spellEnd"/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>:</w:t>
      </w:r>
      <w:r w:rsidRPr="00617D1C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10h - 13h</w:t>
      </w:r>
    </w:p>
    <w:p w:rsidR="00617D1C" w:rsidRPr="005E6F3A" w:rsidRDefault="00617D1C" w:rsidP="00617D1C">
      <w:pPr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proofErr w:type="spellStart"/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>Onde</w:t>
      </w:r>
      <w:proofErr w:type="spellEnd"/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>:</w:t>
      </w:r>
      <w:r w:rsidRPr="00617D1C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Hilton Garden </w:t>
      </w:r>
      <w:proofErr w:type="spellStart"/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Inn</w:t>
      </w:r>
      <w:proofErr w:type="spellEnd"/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Belo Horizonte</w:t>
      </w:r>
    </w:p>
    <w:p w:rsidR="00617D1C" w:rsidRDefault="00617D1C" w:rsidP="005E6F3A">
      <w:pPr>
        <w:jc w:val="both"/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</w:pPr>
    </w:p>
    <w:p w:rsidR="00E94531" w:rsidRDefault="005E6F3A" w:rsidP="005E6F3A">
      <w:pPr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r w:rsidRPr="005E6F3A">
        <w:rPr>
          <w:rStyle w:val="CiudadyfechaCar"/>
          <w:rFonts w:ascii="Open Sans" w:eastAsiaTheme="minorHAnsi" w:hAnsi="Open Sans" w:cs="Open Sans"/>
          <w:sz w:val="19"/>
          <w:szCs w:val="19"/>
        </w:rPr>
        <w:t>São Paulo</w:t>
      </w:r>
    </w:p>
    <w:p w:rsidR="00617D1C" w:rsidRPr="00617D1C" w:rsidRDefault="00617D1C" w:rsidP="00617D1C">
      <w:pPr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 xml:space="preserve">Data: </w:t>
      </w:r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20 </w:t>
      </w:r>
      <w:proofErr w:type="spellStart"/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setembro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(sexta-</w:t>
      </w:r>
      <w:proofErr w:type="spellStart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feira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)</w:t>
      </w:r>
    </w:p>
    <w:p w:rsidR="00617D1C" w:rsidRPr="00617D1C" w:rsidRDefault="00617D1C" w:rsidP="00617D1C">
      <w:pPr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proofErr w:type="spellStart"/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>Horário</w:t>
      </w:r>
      <w:proofErr w:type="spellEnd"/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>:</w:t>
      </w:r>
      <w:r w:rsidRPr="00617D1C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15h - 18h /</w:t>
      </w:r>
    </w:p>
    <w:p w:rsidR="00617D1C" w:rsidRDefault="00617D1C" w:rsidP="00617D1C">
      <w:pPr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proofErr w:type="spellStart"/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>Onde</w:t>
      </w:r>
      <w:proofErr w:type="spellEnd"/>
      <w:r w:rsidRPr="00617D1C">
        <w:rPr>
          <w:rStyle w:val="CiudadyfechaCar"/>
          <w:rFonts w:ascii="Open Sans" w:eastAsiaTheme="minorHAnsi" w:hAnsi="Open Sans" w:cs="Open Sans"/>
          <w:sz w:val="19"/>
          <w:szCs w:val="19"/>
        </w:rPr>
        <w:t>:</w:t>
      </w:r>
      <w:r w:rsidRPr="00617D1C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proofErr w:type="spellStart"/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L'Hotel</w:t>
      </w:r>
      <w:proofErr w:type="spellEnd"/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proofErr w:type="spellStart"/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PortoBay</w:t>
      </w:r>
      <w:proofErr w:type="spellEnd"/>
      <w:r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São Paulo </w:t>
      </w:r>
    </w:p>
    <w:p w:rsidR="00E94531" w:rsidRDefault="00E94531" w:rsidP="00067E0E">
      <w:pPr>
        <w:spacing w:line="360" w:lineRule="auto"/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</w:p>
    <w:p w:rsidR="005E6F3A" w:rsidRPr="00A475E7" w:rsidRDefault="005E6F3A" w:rsidP="00067E0E">
      <w:pPr>
        <w:spacing w:line="360" w:lineRule="auto"/>
        <w:jc w:val="both"/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</w:pPr>
      <w:r w:rsidRPr="00A475E7"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  <w:t>Festival</w:t>
      </w:r>
      <w:r w:rsidR="00A475E7" w:rsidRPr="00A475E7"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  <w:t xml:space="preserve"> </w:t>
      </w:r>
      <w:r w:rsidRPr="00A475E7"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  <w:t>Rio De Janeiro</w:t>
      </w:r>
    </w:p>
    <w:p w:rsidR="00A475E7" w:rsidRPr="00A475E7" w:rsidRDefault="00A475E7" w:rsidP="00067E0E">
      <w:pPr>
        <w:spacing w:line="360" w:lineRule="auto"/>
        <w:rPr>
          <w:rStyle w:val="CiudadyfechaCar"/>
          <w:rFonts w:ascii="Open Sans" w:eastAsiaTheme="minorHAnsi" w:hAnsi="Open Sans" w:cs="Open Sans"/>
          <w:sz w:val="19"/>
          <w:szCs w:val="19"/>
        </w:rPr>
      </w:pPr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 xml:space="preserve">Wine </w:t>
      </w:r>
      <w:proofErr w:type="spellStart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Night</w:t>
      </w:r>
      <w:proofErr w:type="spellEnd"/>
    </w:p>
    <w:p w:rsidR="00A475E7" w:rsidRDefault="00A475E7" w:rsidP="00067E0E">
      <w:pPr>
        <w:spacing w:line="360" w:lineRule="auto"/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</w:pPr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Data:</w:t>
      </w:r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13 </w:t>
      </w:r>
      <w:proofErr w:type="spellStart"/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setembro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(quinta</w:t>
      </w:r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-</w:t>
      </w:r>
      <w:proofErr w:type="spellStart"/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feira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)</w:t>
      </w:r>
      <w:r w:rsidR="00842C45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br/>
      </w:r>
      <w:proofErr w:type="spellStart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Horário</w:t>
      </w:r>
      <w:proofErr w:type="spellEnd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:</w:t>
      </w:r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16h - 24h</w:t>
      </w:r>
      <w:r w:rsidR="00842C45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br/>
      </w:r>
      <w:proofErr w:type="spellStart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Onde</w:t>
      </w:r>
      <w:proofErr w:type="spellEnd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:</w:t>
      </w:r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proofErr w:type="spellStart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Downtown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(Avenida das Américas, 500 - Barra da </w:t>
      </w:r>
      <w:proofErr w:type="spellStart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Tijuca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– RJ)</w:t>
      </w:r>
    </w:p>
    <w:p w:rsidR="00A475E7" w:rsidRDefault="00A475E7" w:rsidP="00A475E7">
      <w:pP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</w:pPr>
    </w:p>
    <w:p w:rsidR="00A475E7" w:rsidRPr="00A475E7" w:rsidRDefault="00A475E7" w:rsidP="00067E0E">
      <w:pPr>
        <w:spacing w:line="360" w:lineRule="auto"/>
        <w:jc w:val="both"/>
        <w:rPr>
          <w:rStyle w:val="CiudadyfechaCar"/>
          <w:rFonts w:ascii="Open Sans" w:eastAsiaTheme="minorHAnsi" w:hAnsi="Open Sans" w:cs="Open Sans"/>
          <w:sz w:val="19"/>
          <w:szCs w:val="19"/>
        </w:rPr>
      </w:pPr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Wine Festival</w:t>
      </w:r>
    </w:p>
    <w:p w:rsidR="00A475E7" w:rsidRPr="00842C45" w:rsidRDefault="00A475E7" w:rsidP="00067E0E">
      <w:pPr>
        <w:spacing w:line="360" w:lineRule="auto"/>
        <w:rPr>
          <w:rStyle w:val="CiudadyfechaCar"/>
          <w:rFonts w:ascii="Open Sans" w:eastAsiaTheme="minorHAnsi" w:hAnsi="Open Sans" w:cs="Open Sans"/>
          <w:sz w:val="19"/>
          <w:szCs w:val="19"/>
        </w:rPr>
      </w:pPr>
      <w:bookmarkStart w:id="1" w:name="_Hlk18326016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Data:</w:t>
      </w:r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14 </w:t>
      </w:r>
      <w:proofErr w:type="spellStart"/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setembro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(</w:t>
      </w:r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sábado</w:t>
      </w:r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)</w:t>
      </w:r>
      <w:r w:rsidR="00842C45">
        <w:rPr>
          <w:rStyle w:val="CiudadyfechaCar"/>
          <w:rFonts w:ascii="Open Sans" w:eastAsiaTheme="minorHAnsi" w:hAnsi="Open Sans" w:cs="Open Sans"/>
          <w:sz w:val="19"/>
          <w:szCs w:val="19"/>
        </w:rPr>
        <w:br/>
      </w:r>
      <w:proofErr w:type="spellStart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Horário</w:t>
      </w:r>
      <w:proofErr w:type="spellEnd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:</w:t>
      </w:r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12h - 24h</w:t>
      </w:r>
      <w:r w:rsidR="00842C45">
        <w:rPr>
          <w:rStyle w:val="CiudadyfechaCar"/>
          <w:rFonts w:ascii="Open Sans" w:eastAsiaTheme="minorHAnsi" w:hAnsi="Open Sans" w:cs="Open Sans"/>
          <w:sz w:val="19"/>
          <w:szCs w:val="19"/>
        </w:rPr>
        <w:br/>
      </w:r>
      <w:proofErr w:type="spellStart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Onde</w:t>
      </w:r>
      <w:proofErr w:type="spellEnd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 xml:space="preserve">: </w:t>
      </w:r>
      <w:bookmarkEnd w:id="1"/>
      <w:proofErr w:type="spellStart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Downtown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(Avenida das Américas, 500 - Barra da </w:t>
      </w:r>
      <w:proofErr w:type="spellStart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Tijuca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– RJ)</w:t>
      </w:r>
    </w:p>
    <w:p w:rsidR="00A475E7" w:rsidRPr="00E94531" w:rsidRDefault="00A475E7" w:rsidP="00067E0E">
      <w:pPr>
        <w:spacing w:line="360" w:lineRule="auto"/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</w:pPr>
    </w:p>
    <w:p w:rsidR="005E6F3A" w:rsidRPr="00A475E7" w:rsidRDefault="00A475E7" w:rsidP="00067E0E">
      <w:pPr>
        <w:spacing w:line="360" w:lineRule="auto"/>
        <w:jc w:val="both"/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</w:pPr>
      <w:r w:rsidRPr="00A475E7"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  <w:t xml:space="preserve">Festival </w:t>
      </w:r>
      <w:r w:rsidR="005E6F3A" w:rsidRPr="00A475E7">
        <w:rPr>
          <w:rStyle w:val="CiudadyfechaCar"/>
          <w:rFonts w:ascii="Open Sans" w:eastAsiaTheme="minorHAnsi" w:hAnsi="Open Sans" w:cs="Open Sans"/>
          <w:sz w:val="19"/>
          <w:szCs w:val="19"/>
          <w:u w:val="single"/>
        </w:rPr>
        <w:t>São Paulo</w:t>
      </w:r>
    </w:p>
    <w:p w:rsidR="005E6F3A" w:rsidRPr="00E94531" w:rsidRDefault="00A475E7" w:rsidP="00067E0E">
      <w:pPr>
        <w:spacing w:line="360" w:lineRule="auto"/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</w:pPr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Data:</w:t>
      </w:r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21 </w:t>
      </w:r>
      <w:proofErr w:type="spellStart"/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setembro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(</w:t>
      </w:r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sábado</w:t>
      </w:r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)</w:t>
      </w:r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="00842C45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br/>
      </w:r>
      <w:proofErr w:type="spellStart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Horário</w:t>
      </w:r>
      <w:proofErr w:type="spellEnd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:</w:t>
      </w:r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11h - 18h</w:t>
      </w:r>
      <w:r w:rsidR="00842C45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br/>
      </w:r>
      <w:proofErr w:type="spellStart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Onde</w:t>
      </w:r>
      <w:proofErr w:type="spellEnd"/>
      <w:r w:rsidRPr="00A475E7">
        <w:rPr>
          <w:rStyle w:val="CiudadyfechaCar"/>
          <w:rFonts w:ascii="Open Sans" w:eastAsiaTheme="minorHAnsi" w:hAnsi="Open Sans" w:cs="Open Sans"/>
          <w:sz w:val="19"/>
          <w:szCs w:val="19"/>
        </w:rPr>
        <w:t>:</w:t>
      </w:r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proofErr w:type="spellStart"/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Museu</w:t>
      </w:r>
      <w:proofErr w:type="spellEnd"/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</w:t>
      </w:r>
      <w:r w:rsidR="00840B4A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da </w:t>
      </w:r>
      <w:r w:rsidR="005E6F3A" w:rsidRPr="00E94531"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Casa Brasileira</w:t>
      </w:r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(Avenida </w:t>
      </w:r>
      <w:proofErr w:type="spellStart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Brigadeiro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Faria Lima, 2705 – </w:t>
      </w:r>
      <w:proofErr w:type="spellStart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>Jardim</w:t>
      </w:r>
      <w:proofErr w:type="spellEnd"/>
      <w:r>
        <w:rPr>
          <w:rStyle w:val="CiudadyfechaCar"/>
          <w:rFonts w:ascii="Open Sans" w:eastAsiaTheme="minorHAnsi" w:hAnsi="Open Sans" w:cs="Open Sans"/>
          <w:b w:val="0"/>
          <w:bCs/>
          <w:sz w:val="19"/>
          <w:szCs w:val="19"/>
        </w:rPr>
        <w:t xml:space="preserve"> Paulistano – SP)</w:t>
      </w:r>
    </w:p>
    <w:p w:rsidR="00F96F6D" w:rsidRPr="00E50935" w:rsidRDefault="00F96F6D" w:rsidP="00E50935">
      <w:pPr>
        <w:jc w:val="both"/>
        <w:rPr>
          <w:rFonts w:ascii="Open Sans" w:hAnsi="Open Sans" w:cs="Open Sans Light"/>
          <w:color w:val="6D7475" w:themeColor="accent1"/>
          <w:sz w:val="19"/>
          <w:szCs w:val="19"/>
        </w:rPr>
      </w:pPr>
    </w:p>
    <w:tbl>
      <w:tblPr>
        <w:tblpPr w:leftFromText="45" w:rightFromText="45" w:vertAnchor="text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E92660" w:rsidRPr="004C784D" w:rsidTr="00E926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350D" w:rsidRPr="004C784D" w:rsidRDefault="000F350D" w:rsidP="000F350D">
            <w:pPr>
              <w:jc w:val="both"/>
              <w:rPr>
                <w:rFonts w:ascii="Open Sans" w:hAnsi="Open Sans" w:cs="Open Sans Light"/>
                <w:b/>
                <w:bCs/>
                <w:color w:val="6D7475" w:themeColor="accent1"/>
                <w:sz w:val="24"/>
                <w:szCs w:val="24"/>
              </w:rPr>
            </w:pPr>
            <w:r w:rsidRPr="004C784D">
              <w:rPr>
                <w:rFonts w:ascii="Open Sans" w:hAnsi="Open Sans" w:cs="Open Sans Light"/>
                <w:b/>
                <w:bCs/>
                <w:color w:val="6D7475" w:themeColor="accent1"/>
                <w:sz w:val="24"/>
                <w:szCs w:val="24"/>
              </w:rPr>
              <w:t xml:space="preserve">SOBRE A CVRA – Comissão Vitivinícola Regional Alentejana </w:t>
            </w:r>
          </w:p>
          <w:p w:rsidR="000F350D" w:rsidRPr="00295079" w:rsidRDefault="000F350D" w:rsidP="000F350D">
            <w:pPr>
              <w:contextualSpacing/>
              <w:jc w:val="both"/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</w:pPr>
            <w:r w:rsidRPr="00295079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t xml:space="preserve">A Comissão Vitivinícola Regional Alentejana (CVRA) foi criada em 1989 e é um organismo de direito privado e utilidade pública que certifica, controla e protege os vinhos DOC Alentejo e os vinhos Regional Alentejano. </w:t>
            </w:r>
          </w:p>
          <w:p w:rsidR="00531313" w:rsidRPr="009A2603" w:rsidRDefault="000F350D" w:rsidP="000F350D">
            <w:pPr>
              <w:contextualSpacing/>
              <w:jc w:val="both"/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</w:pPr>
            <w:r w:rsidRPr="00295079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t xml:space="preserve">É também responsável pela promoção dos Vinhos do Alentejo, no mercado português e em mercados-alvo internacionais. Sua atividade é financiada através da venda dos selos de garantia que integram os contrarrótulos dos Vinhos do Alentejo. </w:t>
            </w:r>
          </w:p>
          <w:p w:rsidR="000F350D" w:rsidRPr="004C784D" w:rsidRDefault="000F350D" w:rsidP="000F350D">
            <w:pPr>
              <w:contextualSpacing/>
              <w:jc w:val="both"/>
              <w:rPr>
                <w:rFonts w:ascii="Open Sans" w:hAnsi="Open Sans" w:cs="Open Sans Light"/>
                <w:b/>
                <w:color w:val="6D7475" w:themeColor="accent1"/>
                <w:sz w:val="19"/>
                <w:szCs w:val="19"/>
              </w:rPr>
            </w:pPr>
            <w:r w:rsidRPr="004C784D">
              <w:rPr>
                <w:rFonts w:ascii="Open Sans" w:hAnsi="Open Sans" w:cs="Open Sans Light"/>
                <w:b/>
                <w:color w:val="6D7475" w:themeColor="accent1"/>
                <w:sz w:val="19"/>
                <w:szCs w:val="19"/>
              </w:rPr>
              <w:t xml:space="preserve">Para mais informações acesse: </w:t>
            </w:r>
            <w:hyperlink r:id="rId11" w:history="1">
              <w:r w:rsidRPr="004C784D">
                <w:rPr>
                  <w:rFonts w:ascii="Open Sans" w:hAnsi="Open Sans" w:cs="Open Sans Light"/>
                  <w:color w:val="6D7475" w:themeColor="accent1"/>
                  <w:sz w:val="19"/>
                  <w:szCs w:val="19"/>
                </w:rPr>
                <w:t>www.vinhosdoalentejo.pt</w:t>
              </w:r>
            </w:hyperlink>
            <w:r w:rsidRPr="004C784D">
              <w:rPr>
                <w:rFonts w:ascii="Open Sans" w:hAnsi="Open Sans" w:cs="Open Sans Light"/>
                <w:b/>
                <w:color w:val="6D7475" w:themeColor="accent1"/>
                <w:sz w:val="19"/>
                <w:szCs w:val="19"/>
              </w:rPr>
              <w:t xml:space="preserve"> </w:t>
            </w:r>
          </w:p>
          <w:p w:rsidR="000F350D" w:rsidRPr="004C784D" w:rsidRDefault="000F350D" w:rsidP="000F350D">
            <w:pPr>
              <w:contextualSpacing/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</w:pPr>
          </w:p>
          <w:p w:rsidR="000F350D" w:rsidRPr="004C784D" w:rsidRDefault="000F350D" w:rsidP="000F350D">
            <w:pPr>
              <w:spacing w:after="0"/>
              <w:jc w:val="right"/>
              <w:rPr>
                <w:rFonts w:ascii="Open Sans" w:hAnsi="Open Sans" w:cs="Open Sans Light"/>
                <w:b/>
                <w:bCs/>
                <w:color w:val="6D7475" w:themeColor="accent1"/>
              </w:rPr>
            </w:pPr>
            <w:r w:rsidRPr="004C784D">
              <w:rPr>
                <w:rFonts w:ascii="Open Sans" w:hAnsi="Open Sans" w:cs="Open Sans Light"/>
                <w:b/>
                <w:bCs/>
                <w:color w:val="6D7475" w:themeColor="accent1"/>
              </w:rPr>
              <w:t xml:space="preserve">Contatos para a imprensa </w:t>
            </w:r>
            <w:r w:rsidR="004C784D" w:rsidRPr="004C784D">
              <w:rPr>
                <w:rFonts w:ascii="Open Sans" w:hAnsi="Open Sans" w:cs="Open Sans Light"/>
                <w:b/>
                <w:bCs/>
                <w:color w:val="6D7475" w:themeColor="accent1"/>
              </w:rPr>
              <w:t>- LLYC</w:t>
            </w:r>
            <w:r w:rsidRPr="004C784D">
              <w:rPr>
                <w:rFonts w:ascii="Open Sans" w:hAnsi="Open Sans" w:cs="Open Sans Light"/>
                <w:b/>
                <w:bCs/>
                <w:color w:val="6D7475" w:themeColor="accent1"/>
              </w:rPr>
              <w:t>:</w:t>
            </w:r>
          </w:p>
          <w:p w:rsidR="004C784D" w:rsidRDefault="004C784D" w:rsidP="000F350D">
            <w:pPr>
              <w:spacing w:after="0"/>
              <w:jc w:val="right"/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</w:pPr>
          </w:p>
          <w:p w:rsidR="004C784D" w:rsidRDefault="004C784D" w:rsidP="004C784D">
            <w:pPr>
              <w:spacing w:after="0"/>
              <w:jc w:val="right"/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</w:pPr>
            <w:r w:rsidRPr="004C784D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t>Laura Pancini</w:t>
            </w:r>
            <w:r w:rsidRPr="004C784D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br/>
            </w:r>
            <w:hyperlink r:id="rId12" w:tgtFrame="_blank" w:history="1">
              <w:r w:rsidRPr="004C784D">
                <w:rPr>
                  <w:rFonts w:ascii="Open Sans" w:hAnsi="Open Sans" w:cs="Open Sans Light"/>
                  <w:color w:val="6D7475" w:themeColor="accent1"/>
                  <w:sz w:val="19"/>
                  <w:szCs w:val="19"/>
                </w:rPr>
                <w:t>lpancini@llorenteycuenca.com</w:t>
              </w:r>
              <w:r w:rsidRPr="004C784D">
                <w:rPr>
                  <w:rFonts w:ascii="Open Sans" w:hAnsi="Open Sans" w:cs="Open Sans Light"/>
                  <w:color w:val="6D7475" w:themeColor="accent1"/>
                  <w:sz w:val="19"/>
                  <w:szCs w:val="19"/>
                </w:rPr>
                <w:br/>
              </w:r>
            </w:hyperlink>
            <w:r w:rsidRPr="004C784D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t>(11) 30</w:t>
            </w:r>
            <w:r w:rsidR="004104D6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t>54</w:t>
            </w:r>
            <w:r w:rsidRPr="004C784D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t>-33</w:t>
            </w:r>
            <w:r w:rsidR="004104D6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t>30</w:t>
            </w:r>
          </w:p>
          <w:p w:rsidR="004C784D" w:rsidRDefault="004C784D" w:rsidP="004C784D">
            <w:pPr>
              <w:spacing w:after="0"/>
              <w:jc w:val="right"/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</w:pPr>
          </w:p>
          <w:p w:rsidR="004C784D" w:rsidRPr="004C784D" w:rsidRDefault="004C784D" w:rsidP="004C784D">
            <w:pPr>
              <w:spacing w:after="0"/>
              <w:jc w:val="right"/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</w:pPr>
            <w:r w:rsidRPr="004C784D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t>Caroline Medeiros</w:t>
            </w:r>
            <w:r w:rsidRPr="004C784D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br/>
            </w:r>
            <w:hyperlink r:id="rId13" w:tgtFrame="_blank" w:history="1">
              <w:r w:rsidRPr="004C784D">
                <w:rPr>
                  <w:rFonts w:ascii="Open Sans" w:hAnsi="Open Sans" w:cs="Open Sans Light"/>
                  <w:color w:val="6D7475" w:themeColor="accent1"/>
                  <w:sz w:val="19"/>
                  <w:szCs w:val="19"/>
                </w:rPr>
                <w:t>cmedeiros@llorenteycuenca.com</w:t>
              </w:r>
              <w:r w:rsidRPr="004C784D">
                <w:rPr>
                  <w:rFonts w:ascii="Open Sans" w:hAnsi="Open Sans" w:cs="Open Sans Light"/>
                  <w:color w:val="6D7475" w:themeColor="accent1"/>
                  <w:sz w:val="19"/>
                  <w:szCs w:val="19"/>
                </w:rPr>
                <w:br/>
              </w:r>
            </w:hyperlink>
            <w:r w:rsidRPr="004C784D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t>(11) 3054-3340</w:t>
            </w:r>
          </w:p>
          <w:p w:rsidR="004C784D" w:rsidRDefault="004C784D" w:rsidP="004C784D">
            <w:pPr>
              <w:spacing w:after="0"/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</w:pPr>
          </w:p>
          <w:p w:rsidR="000F350D" w:rsidRPr="004C784D" w:rsidRDefault="000F350D" w:rsidP="000F350D">
            <w:pPr>
              <w:spacing w:after="0"/>
              <w:jc w:val="right"/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</w:pPr>
            <w:r w:rsidRPr="004C784D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t>Paulo Lima</w:t>
            </w:r>
            <w:r w:rsidRPr="004C784D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br/>
            </w:r>
            <w:hyperlink r:id="rId14" w:tgtFrame="_blank" w:history="1">
              <w:r w:rsidRPr="004C784D">
                <w:rPr>
                  <w:rFonts w:ascii="Open Sans" w:hAnsi="Open Sans" w:cs="Open Sans Light"/>
                  <w:color w:val="6D7475" w:themeColor="accent1"/>
                  <w:sz w:val="19"/>
                  <w:szCs w:val="19"/>
                </w:rPr>
                <w:t>plima@llorenteycuenca.com</w:t>
              </w:r>
              <w:r w:rsidRPr="004C784D">
                <w:rPr>
                  <w:rFonts w:ascii="Open Sans" w:hAnsi="Open Sans" w:cs="Open Sans Light"/>
                  <w:color w:val="6D7475" w:themeColor="accent1"/>
                  <w:sz w:val="19"/>
                  <w:szCs w:val="19"/>
                </w:rPr>
                <w:br/>
              </w:r>
            </w:hyperlink>
            <w:r w:rsidRPr="004C784D"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  <w:t>(11) 3060-3398</w:t>
            </w:r>
          </w:p>
          <w:p w:rsidR="00E92660" w:rsidRPr="004C784D" w:rsidRDefault="00E92660" w:rsidP="004C784D">
            <w:pPr>
              <w:spacing w:after="0"/>
              <w:jc w:val="right"/>
              <w:rPr>
                <w:rFonts w:ascii="Open Sans" w:hAnsi="Open Sans" w:cs="Open Sans Light"/>
                <w:color w:val="6D7475" w:themeColor="accent1"/>
                <w:sz w:val="19"/>
                <w:szCs w:val="19"/>
              </w:rPr>
            </w:pPr>
          </w:p>
        </w:tc>
      </w:tr>
    </w:tbl>
    <w:p w:rsidR="00E92660" w:rsidRPr="00617D1C" w:rsidRDefault="00E92660" w:rsidP="00617D1C">
      <w:pPr>
        <w:jc w:val="both"/>
        <w:rPr>
          <w:rFonts w:ascii="Open Sans" w:hAnsi="Open Sans" w:cs="Open Sans Light"/>
          <w:b/>
          <w:bCs/>
          <w:color w:val="6D7475" w:themeColor="accent1"/>
          <w:sz w:val="19"/>
          <w:szCs w:val="19"/>
        </w:rPr>
      </w:pPr>
    </w:p>
    <w:sectPr w:rsidR="00E92660" w:rsidRPr="00617D1C" w:rsidSect="00F2577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992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FC" w:rsidRDefault="00115EFC" w:rsidP="00760981">
      <w:pPr>
        <w:spacing w:after="0" w:line="240" w:lineRule="auto"/>
      </w:pPr>
      <w:r>
        <w:separator/>
      </w:r>
    </w:p>
  </w:endnote>
  <w:endnote w:type="continuationSeparator" w:id="0">
    <w:p w:rsidR="00115EFC" w:rsidRDefault="00115EFC" w:rsidP="0076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4648937-54D7-4E4C-B228-9989276E37E8}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Segoe UI Semilight"/>
    <w:charset w:val="00"/>
    <w:family w:val="swiss"/>
    <w:pitch w:val="variable"/>
    <w:sig w:usb0="E00002EF" w:usb1="4000205B" w:usb2="00000028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Montserrat Bold">
    <w:altName w:val="Times New Roman"/>
    <w:panose1 w:val="00000000000000000000"/>
    <w:charset w:val="00"/>
    <w:family w:val="roman"/>
    <w:notTrueType/>
    <w:pitch w:val="default"/>
  </w:font>
  <w:font w:name="Montserrat-Bold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elle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5A" w:rsidRPr="00846687" w:rsidRDefault="00C9145A" w:rsidP="0068150A">
    <w:pPr>
      <w:pStyle w:val="Rodap"/>
      <w:rPr>
        <w:rFonts w:ascii="Montserrat" w:hAnsi="Montserrat"/>
        <w:color w:val="E3565A"/>
        <w:sz w:val="15"/>
        <w:szCs w:val="15"/>
      </w:rPr>
    </w:pPr>
  </w:p>
  <w:p w:rsidR="00C9145A" w:rsidRPr="00846687" w:rsidRDefault="00C9145A" w:rsidP="0068150A">
    <w:pPr>
      <w:pStyle w:val="Rodap"/>
      <w:rPr>
        <w:rFonts w:ascii="Montserrat" w:hAnsi="Montserrat"/>
        <w:color w:val="E3565A"/>
        <w:sz w:val="15"/>
        <w:szCs w:val="15"/>
      </w:rPr>
    </w:pPr>
  </w:p>
  <w:p w:rsidR="00C9145A" w:rsidRPr="00846687" w:rsidRDefault="00C9145A" w:rsidP="0068150A">
    <w:pPr>
      <w:pStyle w:val="Rodap"/>
      <w:rPr>
        <w:rFonts w:ascii="Montserrat" w:hAnsi="Montserrat"/>
        <w:color w:val="E3565A"/>
        <w:sz w:val="15"/>
        <w:szCs w:val="15"/>
      </w:rPr>
    </w:pPr>
  </w:p>
  <w:p w:rsidR="00C9145A" w:rsidRPr="00457C51" w:rsidRDefault="00C9145A" w:rsidP="0068150A">
    <w:pPr>
      <w:pStyle w:val="Rodap"/>
      <w:rPr>
        <w:rFonts w:ascii="Montserrat Bold" w:hAnsi="Montserrat Bold"/>
        <w:color w:val="E3565A"/>
        <w:sz w:val="15"/>
        <w:szCs w:val="15"/>
      </w:rPr>
    </w:pPr>
    <w:r w:rsidRPr="00457C51">
      <w:rPr>
        <w:rFonts w:ascii="Montserrat Bold" w:hAnsi="Montserrat Bold"/>
        <w:color w:val="E3565A"/>
        <w:sz w:val="15"/>
        <w:szCs w:val="15"/>
      </w:rPr>
      <w:t>LLORENTE Y CUENCA</w:t>
    </w:r>
  </w:p>
  <w:p w:rsidR="00C9145A" w:rsidRPr="00457C51" w:rsidRDefault="00C9145A" w:rsidP="00056E5D">
    <w:pPr>
      <w:pStyle w:val="Rodap"/>
      <w:rPr>
        <w:rFonts w:ascii="Open Sans" w:hAnsi="Open Sans" w:cs="Open Sans"/>
        <w:color w:val="ACB4B6" w:themeColor="accent3"/>
        <w:sz w:val="14"/>
        <w:szCs w:val="14"/>
      </w:rPr>
    </w:pPr>
    <w:r w:rsidRPr="00457C51">
      <w:rPr>
        <w:rFonts w:ascii="Open Sans" w:hAnsi="Open Sans" w:cs="Open Sans"/>
        <w:color w:val="ACB4B6" w:themeColor="accent3"/>
        <w:sz w:val="14"/>
        <w:szCs w:val="14"/>
      </w:rPr>
      <w:t>Rua Oscar Freire, 379   Cj 111   Cerqueira César   CEP 01426-001   São Paulo SP   +55 11 3060 3390</w:t>
    </w:r>
  </w:p>
  <w:p w:rsidR="00C9145A" w:rsidRPr="00457C51" w:rsidRDefault="00C9145A" w:rsidP="00056E5D">
    <w:pPr>
      <w:pStyle w:val="Rodap"/>
      <w:rPr>
        <w:rFonts w:ascii="Open Sans" w:hAnsi="Open Sans" w:cs="Open Sans"/>
        <w:color w:val="ACB4B6" w:themeColor="accent3"/>
        <w:sz w:val="14"/>
        <w:szCs w:val="14"/>
      </w:rPr>
    </w:pPr>
    <w:r w:rsidRPr="00457C51">
      <w:rPr>
        <w:rFonts w:ascii="Open Sans" w:hAnsi="Open Sans" w:cs="Open Sans"/>
        <w:color w:val="ACB4B6" w:themeColor="accent3"/>
        <w:sz w:val="14"/>
        <w:szCs w:val="14"/>
      </w:rPr>
      <w:t>Ladeira da Glória, 26   Estúdios 243 e 246   Glória    CEP 22211-120   Rio de Janeiro RJ   +55 21 3797 6400</w:t>
    </w:r>
  </w:p>
  <w:p w:rsidR="00C9145A" w:rsidRPr="00457C51" w:rsidRDefault="00C9145A" w:rsidP="00457C51">
    <w:pPr>
      <w:pStyle w:val="Rodap"/>
      <w:tabs>
        <w:tab w:val="clear" w:pos="4252"/>
        <w:tab w:val="center" w:pos="8222"/>
      </w:tabs>
      <w:spacing w:before="120"/>
      <w:rPr>
        <w:rFonts w:ascii="Open Sans" w:hAnsi="Open Sans" w:cs="Open Sans"/>
        <w:color w:val="ACB4B6" w:themeColor="accent3"/>
        <w:sz w:val="14"/>
        <w:szCs w:val="14"/>
      </w:rPr>
    </w:pPr>
    <w:r w:rsidRPr="00457C51">
      <w:rPr>
        <w:rFonts w:ascii="Open Sans" w:hAnsi="Open Sans" w:cs="Open Sans"/>
        <w:color w:val="ACB4B6" w:themeColor="accent3"/>
        <w:sz w:val="14"/>
        <w:szCs w:val="14"/>
      </w:rPr>
      <w:t>llorenteycuenca.com</w:t>
    </w:r>
    <w:r>
      <w:rPr>
        <w:rFonts w:ascii="Open Sans" w:hAnsi="Open Sans" w:cs="Open Sans"/>
        <w:color w:val="ACB4B6" w:themeColor="accent3"/>
        <w:sz w:val="14"/>
        <w:szCs w:val="14"/>
      </w:rPr>
      <w:tab/>
    </w:r>
    <w:r w:rsidR="00A07BB9" w:rsidRPr="00457C51">
      <w:rPr>
        <w:rFonts w:ascii="Open Sans" w:hAnsi="Open Sans" w:cs="Open Sans"/>
        <w:color w:val="6D7475" w:themeColor="accent1"/>
        <w:sz w:val="14"/>
        <w:szCs w:val="14"/>
      </w:rPr>
      <w:fldChar w:fldCharType="begin"/>
    </w:r>
    <w:r w:rsidRPr="00457C51">
      <w:rPr>
        <w:rFonts w:ascii="Open Sans" w:hAnsi="Open Sans" w:cs="Open Sans"/>
        <w:color w:val="6D7475" w:themeColor="accent1"/>
        <w:sz w:val="14"/>
        <w:szCs w:val="14"/>
      </w:rPr>
      <w:instrText>PAGE   \* MERGEFORMAT</w:instrText>
    </w:r>
    <w:r w:rsidR="00A07BB9" w:rsidRPr="00457C51">
      <w:rPr>
        <w:rFonts w:ascii="Open Sans" w:hAnsi="Open Sans" w:cs="Open Sans"/>
        <w:color w:val="6D7475" w:themeColor="accent1"/>
        <w:sz w:val="14"/>
        <w:szCs w:val="14"/>
      </w:rPr>
      <w:fldChar w:fldCharType="separate"/>
    </w:r>
    <w:r w:rsidR="00F20A86">
      <w:rPr>
        <w:rFonts w:ascii="Open Sans" w:hAnsi="Open Sans" w:cs="Open Sans"/>
        <w:noProof/>
        <w:color w:val="6D7475" w:themeColor="accent1"/>
        <w:sz w:val="14"/>
        <w:szCs w:val="14"/>
      </w:rPr>
      <w:t>5</w:t>
    </w:r>
    <w:r w:rsidR="00A07BB9" w:rsidRPr="00457C51">
      <w:rPr>
        <w:rFonts w:ascii="Open Sans" w:hAnsi="Open Sans" w:cs="Open Sans"/>
        <w:color w:val="6D7475" w:themeColor="accent1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5A" w:rsidRPr="00846687" w:rsidRDefault="00C9145A" w:rsidP="0068150A">
    <w:pPr>
      <w:pStyle w:val="Rodap"/>
      <w:rPr>
        <w:rFonts w:ascii="Montserrat" w:hAnsi="Montserrat"/>
        <w:color w:val="E3565A"/>
        <w:sz w:val="15"/>
        <w:szCs w:val="15"/>
      </w:rPr>
    </w:pPr>
  </w:p>
  <w:p w:rsidR="00C9145A" w:rsidRPr="00846687" w:rsidRDefault="00C9145A" w:rsidP="0068150A">
    <w:pPr>
      <w:pStyle w:val="Rodap"/>
      <w:rPr>
        <w:rFonts w:ascii="Montserrat" w:hAnsi="Montserrat"/>
        <w:color w:val="E3565A"/>
        <w:sz w:val="15"/>
        <w:szCs w:val="15"/>
      </w:rPr>
    </w:pPr>
  </w:p>
  <w:p w:rsidR="00C9145A" w:rsidRPr="00846687" w:rsidRDefault="00C9145A" w:rsidP="0068150A">
    <w:pPr>
      <w:pStyle w:val="Rodap"/>
      <w:rPr>
        <w:rFonts w:ascii="Montserrat" w:hAnsi="Montserrat"/>
        <w:color w:val="E3565A"/>
        <w:sz w:val="15"/>
        <w:szCs w:val="15"/>
      </w:rPr>
    </w:pPr>
  </w:p>
  <w:p w:rsidR="00C9145A" w:rsidRPr="00457C51" w:rsidRDefault="00C9145A" w:rsidP="0068150A">
    <w:pPr>
      <w:pStyle w:val="Rodap"/>
      <w:rPr>
        <w:rFonts w:ascii="Montserrat Bold" w:hAnsi="Montserrat Bold"/>
        <w:color w:val="E3565A"/>
        <w:sz w:val="15"/>
        <w:szCs w:val="15"/>
      </w:rPr>
    </w:pPr>
    <w:r w:rsidRPr="00457C51">
      <w:rPr>
        <w:rFonts w:ascii="Montserrat Bold" w:hAnsi="Montserrat Bold"/>
        <w:color w:val="E3565A"/>
        <w:sz w:val="15"/>
        <w:szCs w:val="15"/>
      </w:rPr>
      <w:t>LLORENTE Y CUENCA</w:t>
    </w:r>
  </w:p>
  <w:p w:rsidR="00C9145A" w:rsidRPr="00457C51" w:rsidRDefault="00C9145A" w:rsidP="001C0638">
    <w:pPr>
      <w:pStyle w:val="Rodap"/>
      <w:rPr>
        <w:rFonts w:ascii="Open Sans" w:hAnsi="Open Sans" w:cs="Open Sans"/>
        <w:color w:val="ACB4B6" w:themeColor="accent3"/>
        <w:sz w:val="14"/>
        <w:szCs w:val="14"/>
      </w:rPr>
    </w:pPr>
    <w:r w:rsidRPr="00457C51">
      <w:rPr>
        <w:rFonts w:ascii="Open Sans" w:hAnsi="Open Sans" w:cs="Open Sans"/>
        <w:color w:val="ACB4B6" w:themeColor="accent3"/>
        <w:sz w:val="14"/>
        <w:szCs w:val="14"/>
      </w:rPr>
      <w:t>Rua Oscar Freire, 379   Cj 111   Cerqueira César   CEP 01426-001   São Paulo SP   +55 11 3060 3390</w:t>
    </w:r>
  </w:p>
  <w:p w:rsidR="00C9145A" w:rsidRPr="00457C51" w:rsidRDefault="00C9145A" w:rsidP="00056E5D">
    <w:pPr>
      <w:pStyle w:val="Rodap"/>
      <w:rPr>
        <w:rFonts w:ascii="Open Sans" w:hAnsi="Open Sans" w:cs="Open Sans"/>
        <w:color w:val="ACB4B6" w:themeColor="accent3"/>
        <w:sz w:val="14"/>
        <w:szCs w:val="14"/>
      </w:rPr>
    </w:pPr>
    <w:r w:rsidRPr="00457C51">
      <w:rPr>
        <w:rFonts w:ascii="Open Sans" w:hAnsi="Open Sans" w:cs="Open Sans"/>
        <w:color w:val="ACB4B6" w:themeColor="accent3"/>
        <w:sz w:val="14"/>
        <w:szCs w:val="14"/>
      </w:rPr>
      <w:t>Ladeira da Glória, 26   Estúdios 243 e 246   Glória    CEP 22211-120   Rio de Janeiro RJ   +55 21 3797 6400</w:t>
    </w:r>
  </w:p>
  <w:p w:rsidR="00C9145A" w:rsidRPr="00457C51" w:rsidRDefault="00C9145A" w:rsidP="00457C51">
    <w:pPr>
      <w:pStyle w:val="Rodap"/>
      <w:tabs>
        <w:tab w:val="clear" w:pos="4252"/>
        <w:tab w:val="center" w:pos="8222"/>
      </w:tabs>
      <w:spacing w:before="120"/>
      <w:rPr>
        <w:rFonts w:ascii="Open Sans" w:hAnsi="Open Sans" w:cs="Open Sans"/>
        <w:color w:val="ACB4B6" w:themeColor="accent3"/>
        <w:sz w:val="14"/>
        <w:szCs w:val="14"/>
      </w:rPr>
    </w:pPr>
    <w:r w:rsidRPr="00457C51">
      <w:rPr>
        <w:rFonts w:ascii="Open Sans" w:hAnsi="Open Sans" w:cs="Open Sans"/>
        <w:color w:val="ACB4B6" w:themeColor="accent3"/>
        <w:sz w:val="14"/>
        <w:szCs w:val="14"/>
      </w:rPr>
      <w:t>llorenteycuenca.com</w:t>
    </w:r>
    <w:r>
      <w:rPr>
        <w:rFonts w:ascii="Open Sans" w:hAnsi="Open Sans" w:cs="Open Sans"/>
        <w:color w:val="ACB4B6" w:themeColor="accent3"/>
        <w:sz w:val="14"/>
        <w:szCs w:val="14"/>
      </w:rPr>
      <w:tab/>
    </w:r>
    <w:r w:rsidR="00A07BB9" w:rsidRPr="00457C51">
      <w:rPr>
        <w:rFonts w:ascii="Open Sans" w:hAnsi="Open Sans" w:cs="Open Sans"/>
        <w:color w:val="6D7475" w:themeColor="accent1"/>
        <w:sz w:val="14"/>
        <w:szCs w:val="14"/>
      </w:rPr>
      <w:fldChar w:fldCharType="begin"/>
    </w:r>
    <w:r w:rsidRPr="00457C51">
      <w:rPr>
        <w:rFonts w:ascii="Open Sans" w:hAnsi="Open Sans" w:cs="Open Sans"/>
        <w:color w:val="6D7475" w:themeColor="accent1"/>
        <w:sz w:val="14"/>
        <w:szCs w:val="14"/>
      </w:rPr>
      <w:instrText>PAGE   \* MERGEFORMAT</w:instrText>
    </w:r>
    <w:r w:rsidR="00A07BB9" w:rsidRPr="00457C51">
      <w:rPr>
        <w:rFonts w:ascii="Open Sans" w:hAnsi="Open Sans" w:cs="Open Sans"/>
        <w:color w:val="6D7475" w:themeColor="accent1"/>
        <w:sz w:val="14"/>
        <w:szCs w:val="14"/>
      </w:rPr>
      <w:fldChar w:fldCharType="separate"/>
    </w:r>
    <w:r w:rsidR="00F20A86">
      <w:rPr>
        <w:rFonts w:ascii="Open Sans" w:hAnsi="Open Sans" w:cs="Open Sans"/>
        <w:noProof/>
        <w:color w:val="6D7475" w:themeColor="accent1"/>
        <w:sz w:val="14"/>
        <w:szCs w:val="14"/>
      </w:rPr>
      <w:t>1</w:t>
    </w:r>
    <w:r w:rsidR="00A07BB9" w:rsidRPr="00457C51">
      <w:rPr>
        <w:rFonts w:ascii="Open Sans" w:hAnsi="Open Sans" w:cs="Open Sans"/>
        <w:color w:val="6D7475" w:themeColor="accent1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FC" w:rsidRDefault="00115EFC" w:rsidP="00760981">
      <w:pPr>
        <w:spacing w:after="0" w:line="240" w:lineRule="auto"/>
      </w:pPr>
      <w:r>
        <w:separator/>
      </w:r>
    </w:p>
  </w:footnote>
  <w:footnote w:type="continuationSeparator" w:id="0">
    <w:p w:rsidR="00115EFC" w:rsidRDefault="00115EFC" w:rsidP="0076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5A" w:rsidRPr="00930D5F" w:rsidRDefault="00C9145A">
    <w:pPr>
      <w:pStyle w:val="Cabealho"/>
      <w:rPr>
        <w:rFonts w:ascii="Montserrat" w:hAnsi="Montserrat"/>
        <w:color w:val="6D7475"/>
      </w:rPr>
    </w:pPr>
    <w:r>
      <w:rPr>
        <w:noProof/>
        <w:lang w:val="pt-PT" w:eastAsia="pt-PT"/>
      </w:rPr>
      <w:drawing>
        <wp:inline distT="0" distB="0" distL="0" distR="0">
          <wp:extent cx="773084" cy="236913"/>
          <wp:effectExtent l="0" t="0" r="8255" b="0"/>
          <wp:docPr id="1" name="Imagen 1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084" cy="236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145A" w:rsidRPr="00930D5F" w:rsidRDefault="00C9145A">
    <w:pPr>
      <w:pStyle w:val="Cabealho"/>
      <w:rPr>
        <w:rFonts w:ascii="Montserrat" w:hAnsi="Montserrat"/>
        <w:color w:val="6D7475"/>
      </w:rPr>
    </w:pPr>
  </w:p>
  <w:p w:rsidR="00C9145A" w:rsidRPr="00930D5F" w:rsidRDefault="00C9145A">
    <w:pPr>
      <w:pStyle w:val="Cabealho"/>
      <w:rPr>
        <w:rFonts w:ascii="Montserrat" w:hAnsi="Montserrat"/>
        <w:color w:val="6D7475"/>
      </w:rPr>
    </w:pPr>
  </w:p>
  <w:p w:rsidR="00C9145A" w:rsidRPr="00930D5F" w:rsidRDefault="00C9145A">
    <w:pPr>
      <w:pStyle w:val="Cabealho"/>
      <w:rPr>
        <w:rFonts w:ascii="Montserrat" w:hAnsi="Montserrat"/>
        <w:color w:val="6D7475"/>
      </w:rPr>
    </w:pPr>
  </w:p>
  <w:p w:rsidR="00C9145A" w:rsidRPr="00930D5F" w:rsidRDefault="00C9145A">
    <w:pPr>
      <w:pStyle w:val="Cabealho"/>
      <w:rPr>
        <w:rFonts w:ascii="Montserrat" w:hAnsi="Montserrat"/>
        <w:color w:val="6D7475"/>
      </w:rPr>
    </w:pPr>
  </w:p>
  <w:p w:rsidR="00C9145A" w:rsidRPr="00930D5F" w:rsidRDefault="00C9145A" w:rsidP="00846687">
    <w:pPr>
      <w:pStyle w:val="Cabealho"/>
      <w:rPr>
        <w:rFonts w:ascii="Montserrat" w:hAnsi="Montserrat"/>
        <w:color w:val="6D747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5A" w:rsidRPr="00930D5F" w:rsidRDefault="00C9145A" w:rsidP="00F25773">
    <w:pPr>
      <w:pStyle w:val="Cabealho"/>
      <w:rPr>
        <w:rFonts w:ascii="Montserrat" w:hAnsi="Montserrat"/>
        <w:color w:val="6D7475"/>
      </w:rPr>
    </w:pPr>
    <w:r>
      <w:rPr>
        <w:noProof/>
        <w:lang w:val="pt-PT" w:eastAsia="pt-PT"/>
      </w:rPr>
      <w:drawing>
        <wp:inline distT="0" distB="0" distL="0" distR="0">
          <wp:extent cx="1153877" cy="353607"/>
          <wp:effectExtent l="0" t="0" r="0" b="2540"/>
          <wp:docPr id="3" name="Imagen 3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923" cy="354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145A" w:rsidRPr="00930D5F" w:rsidRDefault="00C9145A" w:rsidP="00F25773">
    <w:pPr>
      <w:pStyle w:val="Cabealho"/>
      <w:rPr>
        <w:rFonts w:ascii="Montserrat" w:hAnsi="Montserrat" w:cs="Tahoma"/>
        <w:color w:val="6D7475"/>
      </w:rPr>
    </w:pPr>
  </w:p>
  <w:p w:rsidR="00C9145A" w:rsidRPr="00930D5F" w:rsidRDefault="00C9145A" w:rsidP="00F25773">
    <w:pPr>
      <w:pStyle w:val="Cabealho"/>
      <w:rPr>
        <w:rFonts w:ascii="Montserrat" w:hAnsi="Montserrat" w:cs="Tahoma"/>
        <w:color w:val="6D7475"/>
      </w:rPr>
    </w:pPr>
  </w:p>
  <w:p w:rsidR="00C9145A" w:rsidRPr="00930D5F" w:rsidRDefault="00C9145A" w:rsidP="00F25773">
    <w:pPr>
      <w:pStyle w:val="Cabealho"/>
      <w:rPr>
        <w:rFonts w:ascii="Montserrat" w:hAnsi="Montserrat" w:cs="Tahoma"/>
        <w:color w:val="6D7475"/>
      </w:rPr>
    </w:pPr>
  </w:p>
  <w:p w:rsidR="00C9145A" w:rsidRPr="00930D5F" w:rsidRDefault="00C9145A" w:rsidP="00F25773">
    <w:pPr>
      <w:pStyle w:val="Cabealho"/>
      <w:rPr>
        <w:rFonts w:ascii="Montserrat" w:hAnsi="Montserrat" w:cs="Tahoma"/>
        <w:color w:val="6D7475"/>
      </w:rPr>
    </w:pPr>
  </w:p>
  <w:p w:rsidR="00C9145A" w:rsidRPr="00930D5F" w:rsidRDefault="00C9145A" w:rsidP="00F25773">
    <w:pPr>
      <w:pStyle w:val="Cabealho"/>
      <w:rPr>
        <w:rFonts w:ascii="Montserrat" w:hAnsi="Montserrat"/>
        <w:color w:val="6D7475"/>
      </w:rPr>
    </w:pPr>
  </w:p>
  <w:p w:rsidR="00C9145A" w:rsidRPr="00930D5F" w:rsidRDefault="00C9145A">
    <w:pPr>
      <w:pStyle w:val="Cabealho"/>
      <w:rPr>
        <w:rFonts w:ascii="Montserrat" w:hAnsi="Montserrat"/>
        <w:color w:val="6D747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1E2"/>
    <w:multiLevelType w:val="hybridMultilevel"/>
    <w:tmpl w:val="A4DC401C"/>
    <w:lvl w:ilvl="0" w:tplc="024090F8">
      <w:start w:val="1"/>
      <w:numFmt w:val="bullet"/>
      <w:pStyle w:val="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851AE">
      <w:start w:val="1"/>
      <w:numFmt w:val="bullet"/>
      <w:pStyle w:val="lista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2C4F4">
      <w:start w:val="1"/>
      <w:numFmt w:val="bullet"/>
      <w:pStyle w:val="lista3"/>
      <w:lvlText w:val=""/>
      <w:lvlJc w:val="left"/>
      <w:pPr>
        <w:ind w:left="16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397F"/>
    <w:multiLevelType w:val="hybridMultilevel"/>
    <w:tmpl w:val="A2FC1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B168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FB602B"/>
    <w:multiLevelType w:val="hybridMultilevel"/>
    <w:tmpl w:val="45D42D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B51C7"/>
    <w:multiLevelType w:val="hybridMultilevel"/>
    <w:tmpl w:val="28A47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A0046"/>
    <w:multiLevelType w:val="multilevel"/>
    <w:tmpl w:val="59D6C7CC"/>
    <w:lvl w:ilvl="0">
      <w:start w:val="1"/>
      <w:numFmt w:val="decimal"/>
      <w:pStyle w:val="listaordenad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DD2"/>
    <w:rsid w:val="00002968"/>
    <w:rsid w:val="0000309F"/>
    <w:rsid w:val="00020AC2"/>
    <w:rsid w:val="00021E48"/>
    <w:rsid w:val="00023C17"/>
    <w:rsid w:val="000279D2"/>
    <w:rsid w:val="00035ACA"/>
    <w:rsid w:val="00056E5D"/>
    <w:rsid w:val="0006014D"/>
    <w:rsid w:val="00067E0E"/>
    <w:rsid w:val="000770FE"/>
    <w:rsid w:val="00080A13"/>
    <w:rsid w:val="00090C36"/>
    <w:rsid w:val="000B50EE"/>
    <w:rsid w:val="000C06CB"/>
    <w:rsid w:val="000C2A95"/>
    <w:rsid w:val="000F350D"/>
    <w:rsid w:val="000F362D"/>
    <w:rsid w:val="000F7059"/>
    <w:rsid w:val="00105B67"/>
    <w:rsid w:val="00115EFC"/>
    <w:rsid w:val="001166DE"/>
    <w:rsid w:val="00116B36"/>
    <w:rsid w:val="001310D9"/>
    <w:rsid w:val="00137C9E"/>
    <w:rsid w:val="0014545F"/>
    <w:rsid w:val="00145B2D"/>
    <w:rsid w:val="0015009E"/>
    <w:rsid w:val="00150EB9"/>
    <w:rsid w:val="00161F4E"/>
    <w:rsid w:val="001622B3"/>
    <w:rsid w:val="00170704"/>
    <w:rsid w:val="00176D33"/>
    <w:rsid w:val="00184710"/>
    <w:rsid w:val="001857B8"/>
    <w:rsid w:val="0019271F"/>
    <w:rsid w:val="001971E1"/>
    <w:rsid w:val="001A4039"/>
    <w:rsid w:val="001A6893"/>
    <w:rsid w:val="001B5CAF"/>
    <w:rsid w:val="001C0638"/>
    <w:rsid w:val="001D7ED7"/>
    <w:rsid w:val="001F14B1"/>
    <w:rsid w:val="001F3027"/>
    <w:rsid w:val="001F495B"/>
    <w:rsid w:val="001F6B72"/>
    <w:rsid w:val="002239A1"/>
    <w:rsid w:val="00234EC4"/>
    <w:rsid w:val="0024301D"/>
    <w:rsid w:val="00252717"/>
    <w:rsid w:val="002744E3"/>
    <w:rsid w:val="00281245"/>
    <w:rsid w:val="0029281D"/>
    <w:rsid w:val="00295079"/>
    <w:rsid w:val="0029564D"/>
    <w:rsid w:val="002A5768"/>
    <w:rsid w:val="002C027A"/>
    <w:rsid w:val="002C4EAE"/>
    <w:rsid w:val="002C5D4D"/>
    <w:rsid w:val="002D2496"/>
    <w:rsid w:val="002F1F5E"/>
    <w:rsid w:val="002F2CD5"/>
    <w:rsid w:val="00312ABC"/>
    <w:rsid w:val="00314A35"/>
    <w:rsid w:val="003151AC"/>
    <w:rsid w:val="0033207E"/>
    <w:rsid w:val="003330F0"/>
    <w:rsid w:val="0033776F"/>
    <w:rsid w:val="003529A9"/>
    <w:rsid w:val="00364019"/>
    <w:rsid w:val="00370252"/>
    <w:rsid w:val="00371E77"/>
    <w:rsid w:val="00381039"/>
    <w:rsid w:val="0039480D"/>
    <w:rsid w:val="003A649F"/>
    <w:rsid w:val="003B3767"/>
    <w:rsid w:val="003B6B00"/>
    <w:rsid w:val="003C6714"/>
    <w:rsid w:val="003D3948"/>
    <w:rsid w:val="003D4EF4"/>
    <w:rsid w:val="003E545A"/>
    <w:rsid w:val="003F4C7D"/>
    <w:rsid w:val="004103DF"/>
    <w:rsid w:val="004104D6"/>
    <w:rsid w:val="00411F76"/>
    <w:rsid w:val="00415981"/>
    <w:rsid w:val="004216DC"/>
    <w:rsid w:val="0043200D"/>
    <w:rsid w:val="00441171"/>
    <w:rsid w:val="00441B83"/>
    <w:rsid w:val="00443791"/>
    <w:rsid w:val="004445B4"/>
    <w:rsid w:val="00457C51"/>
    <w:rsid w:val="004725E8"/>
    <w:rsid w:val="00474AF7"/>
    <w:rsid w:val="004900F4"/>
    <w:rsid w:val="004965E6"/>
    <w:rsid w:val="004A2B5B"/>
    <w:rsid w:val="004C2857"/>
    <w:rsid w:val="004C784D"/>
    <w:rsid w:val="004D09C6"/>
    <w:rsid w:val="004F1753"/>
    <w:rsid w:val="004F1A39"/>
    <w:rsid w:val="005012A8"/>
    <w:rsid w:val="00522694"/>
    <w:rsid w:val="005249B1"/>
    <w:rsid w:val="005304E1"/>
    <w:rsid w:val="00531313"/>
    <w:rsid w:val="00536557"/>
    <w:rsid w:val="005508A2"/>
    <w:rsid w:val="005508BE"/>
    <w:rsid w:val="00560A28"/>
    <w:rsid w:val="005611C2"/>
    <w:rsid w:val="005703A7"/>
    <w:rsid w:val="00585CD3"/>
    <w:rsid w:val="00593662"/>
    <w:rsid w:val="005A6A5C"/>
    <w:rsid w:val="005B36A5"/>
    <w:rsid w:val="005B4451"/>
    <w:rsid w:val="005C38D9"/>
    <w:rsid w:val="005D15F4"/>
    <w:rsid w:val="005D2549"/>
    <w:rsid w:val="005D27E4"/>
    <w:rsid w:val="005E3C56"/>
    <w:rsid w:val="005E6F3A"/>
    <w:rsid w:val="005E7527"/>
    <w:rsid w:val="005F425A"/>
    <w:rsid w:val="00600EBA"/>
    <w:rsid w:val="0061480B"/>
    <w:rsid w:val="00617D1C"/>
    <w:rsid w:val="00630343"/>
    <w:rsid w:val="006371AA"/>
    <w:rsid w:val="00642892"/>
    <w:rsid w:val="00655A28"/>
    <w:rsid w:val="00661D07"/>
    <w:rsid w:val="006641AD"/>
    <w:rsid w:val="0068150A"/>
    <w:rsid w:val="00682C24"/>
    <w:rsid w:val="006A5D86"/>
    <w:rsid w:val="006B2D42"/>
    <w:rsid w:val="006E371E"/>
    <w:rsid w:val="006F7378"/>
    <w:rsid w:val="00703F18"/>
    <w:rsid w:val="00705C8D"/>
    <w:rsid w:val="00713E79"/>
    <w:rsid w:val="00756A5C"/>
    <w:rsid w:val="00760981"/>
    <w:rsid w:val="007713EF"/>
    <w:rsid w:val="007755A6"/>
    <w:rsid w:val="00775EAD"/>
    <w:rsid w:val="00790DD2"/>
    <w:rsid w:val="0079112B"/>
    <w:rsid w:val="00795136"/>
    <w:rsid w:val="007B0FCB"/>
    <w:rsid w:val="007B2C82"/>
    <w:rsid w:val="007C3DD5"/>
    <w:rsid w:val="007E46D7"/>
    <w:rsid w:val="007F3B79"/>
    <w:rsid w:val="00810A68"/>
    <w:rsid w:val="00813045"/>
    <w:rsid w:val="008322FC"/>
    <w:rsid w:val="00833120"/>
    <w:rsid w:val="00840B4A"/>
    <w:rsid w:val="00842C45"/>
    <w:rsid w:val="00846687"/>
    <w:rsid w:val="00846B0E"/>
    <w:rsid w:val="008500D7"/>
    <w:rsid w:val="0085197B"/>
    <w:rsid w:val="008524CC"/>
    <w:rsid w:val="00857509"/>
    <w:rsid w:val="00875B81"/>
    <w:rsid w:val="00877755"/>
    <w:rsid w:val="008A15C7"/>
    <w:rsid w:val="008C67F0"/>
    <w:rsid w:val="008D2A1B"/>
    <w:rsid w:val="008D3704"/>
    <w:rsid w:val="008D57F7"/>
    <w:rsid w:val="008D5C7E"/>
    <w:rsid w:val="008F45F9"/>
    <w:rsid w:val="00910D1E"/>
    <w:rsid w:val="009124DD"/>
    <w:rsid w:val="009204CF"/>
    <w:rsid w:val="00930D5F"/>
    <w:rsid w:val="009344BD"/>
    <w:rsid w:val="00935F01"/>
    <w:rsid w:val="00936FA2"/>
    <w:rsid w:val="00960E7D"/>
    <w:rsid w:val="009765D5"/>
    <w:rsid w:val="00986C3A"/>
    <w:rsid w:val="009A2603"/>
    <w:rsid w:val="009B4D3B"/>
    <w:rsid w:val="009C53A8"/>
    <w:rsid w:val="009D5678"/>
    <w:rsid w:val="009E070E"/>
    <w:rsid w:val="009E4118"/>
    <w:rsid w:val="009E4651"/>
    <w:rsid w:val="00A04961"/>
    <w:rsid w:val="00A07BB9"/>
    <w:rsid w:val="00A12BA7"/>
    <w:rsid w:val="00A219E3"/>
    <w:rsid w:val="00A45B2F"/>
    <w:rsid w:val="00A475E7"/>
    <w:rsid w:val="00A50C54"/>
    <w:rsid w:val="00A813EF"/>
    <w:rsid w:val="00AA1217"/>
    <w:rsid w:val="00AA74A1"/>
    <w:rsid w:val="00AB1D5F"/>
    <w:rsid w:val="00AC3CB0"/>
    <w:rsid w:val="00AD34A1"/>
    <w:rsid w:val="00AE5986"/>
    <w:rsid w:val="00AE76E6"/>
    <w:rsid w:val="00AF3CA1"/>
    <w:rsid w:val="00B05558"/>
    <w:rsid w:val="00B24607"/>
    <w:rsid w:val="00B2668E"/>
    <w:rsid w:val="00B4312A"/>
    <w:rsid w:val="00B4677A"/>
    <w:rsid w:val="00B50E7C"/>
    <w:rsid w:val="00B76E08"/>
    <w:rsid w:val="00B82F75"/>
    <w:rsid w:val="00B861DA"/>
    <w:rsid w:val="00B90D8D"/>
    <w:rsid w:val="00B9402D"/>
    <w:rsid w:val="00BA4A26"/>
    <w:rsid w:val="00BA589F"/>
    <w:rsid w:val="00BA71F7"/>
    <w:rsid w:val="00BB0CCC"/>
    <w:rsid w:val="00BC48E4"/>
    <w:rsid w:val="00BD0A01"/>
    <w:rsid w:val="00BF6A8D"/>
    <w:rsid w:val="00C0286E"/>
    <w:rsid w:val="00C14578"/>
    <w:rsid w:val="00C21499"/>
    <w:rsid w:val="00C21967"/>
    <w:rsid w:val="00C24F2D"/>
    <w:rsid w:val="00C30BFA"/>
    <w:rsid w:val="00C30C8C"/>
    <w:rsid w:val="00C352C0"/>
    <w:rsid w:val="00C40515"/>
    <w:rsid w:val="00C4566D"/>
    <w:rsid w:val="00C54A8E"/>
    <w:rsid w:val="00C62CE6"/>
    <w:rsid w:val="00C66A23"/>
    <w:rsid w:val="00C9145A"/>
    <w:rsid w:val="00C92411"/>
    <w:rsid w:val="00CB2EF0"/>
    <w:rsid w:val="00CB55DD"/>
    <w:rsid w:val="00CD2DDA"/>
    <w:rsid w:val="00CD57BB"/>
    <w:rsid w:val="00CE1B1A"/>
    <w:rsid w:val="00CE621E"/>
    <w:rsid w:val="00CF2844"/>
    <w:rsid w:val="00D058CB"/>
    <w:rsid w:val="00D06D6D"/>
    <w:rsid w:val="00D14B78"/>
    <w:rsid w:val="00D2179C"/>
    <w:rsid w:val="00D24F11"/>
    <w:rsid w:val="00D35F9B"/>
    <w:rsid w:val="00D41026"/>
    <w:rsid w:val="00D43739"/>
    <w:rsid w:val="00D64F4C"/>
    <w:rsid w:val="00D7677E"/>
    <w:rsid w:val="00D85BDC"/>
    <w:rsid w:val="00D9211B"/>
    <w:rsid w:val="00DA3555"/>
    <w:rsid w:val="00DA74A5"/>
    <w:rsid w:val="00DB2B2A"/>
    <w:rsid w:val="00DB3957"/>
    <w:rsid w:val="00DB56C0"/>
    <w:rsid w:val="00DD368F"/>
    <w:rsid w:val="00DD629E"/>
    <w:rsid w:val="00DE430A"/>
    <w:rsid w:val="00DF1026"/>
    <w:rsid w:val="00DF72DA"/>
    <w:rsid w:val="00E05FC7"/>
    <w:rsid w:val="00E21C82"/>
    <w:rsid w:val="00E50935"/>
    <w:rsid w:val="00E52C8B"/>
    <w:rsid w:val="00E5343D"/>
    <w:rsid w:val="00E63A71"/>
    <w:rsid w:val="00E704B0"/>
    <w:rsid w:val="00E92660"/>
    <w:rsid w:val="00E94531"/>
    <w:rsid w:val="00EA2FB2"/>
    <w:rsid w:val="00EA41B0"/>
    <w:rsid w:val="00EA75A2"/>
    <w:rsid w:val="00EE3081"/>
    <w:rsid w:val="00EE6A51"/>
    <w:rsid w:val="00F02C92"/>
    <w:rsid w:val="00F12097"/>
    <w:rsid w:val="00F13DFD"/>
    <w:rsid w:val="00F20A86"/>
    <w:rsid w:val="00F25773"/>
    <w:rsid w:val="00F32F68"/>
    <w:rsid w:val="00F34BEF"/>
    <w:rsid w:val="00F3580D"/>
    <w:rsid w:val="00F364C9"/>
    <w:rsid w:val="00F644E3"/>
    <w:rsid w:val="00F72408"/>
    <w:rsid w:val="00F81730"/>
    <w:rsid w:val="00F96F6D"/>
    <w:rsid w:val="00FB6999"/>
    <w:rsid w:val="00FC1C8B"/>
    <w:rsid w:val="00FC2CB6"/>
    <w:rsid w:val="00FC59D9"/>
    <w:rsid w:val="00FD71D4"/>
    <w:rsid w:val="00FF5A90"/>
    <w:rsid w:val="00FF6DD2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61D07"/>
    <w:rPr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60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60981"/>
  </w:style>
  <w:style w:type="paragraph" w:styleId="Rodap">
    <w:name w:val="footer"/>
    <w:basedOn w:val="Normal"/>
    <w:link w:val="RodapCarcter"/>
    <w:uiPriority w:val="99"/>
    <w:unhideWhenUsed/>
    <w:rsid w:val="00760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60981"/>
  </w:style>
  <w:style w:type="table" w:styleId="Tabelacomgrelha">
    <w:name w:val="Table Grid"/>
    <w:basedOn w:val="Tabelanormal"/>
    <w:uiPriority w:val="39"/>
    <w:rsid w:val="00F3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elanormal"/>
    <w:uiPriority w:val="42"/>
    <w:rsid w:val="00F364C9"/>
    <w:pPr>
      <w:spacing w:after="0" w:line="240" w:lineRule="auto"/>
    </w:pPr>
    <w:tblPr>
      <w:tblStyleRowBandSize w:val="1"/>
      <w:tblStyleColBandSize w:val="1"/>
      <w:tblBorders>
        <w:top w:val="single" w:sz="4" w:space="0" w:color="EB9FA8" w:themeColor="text1" w:themeTint="80"/>
        <w:bottom w:val="single" w:sz="4" w:space="0" w:color="EB9FA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EB9FA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EB9FA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EB9FA8" w:themeColor="text1" w:themeTint="80"/>
          <w:right w:val="single" w:sz="4" w:space="0" w:color="EB9FA8" w:themeColor="text1" w:themeTint="80"/>
        </w:tcBorders>
      </w:tcPr>
    </w:tblStylePr>
    <w:tblStylePr w:type="band2Vert">
      <w:tblPr/>
      <w:tcPr>
        <w:tcBorders>
          <w:left w:val="single" w:sz="4" w:space="0" w:color="EB9FA8" w:themeColor="text1" w:themeTint="80"/>
          <w:right w:val="single" w:sz="4" w:space="0" w:color="EB9FA8" w:themeColor="text1" w:themeTint="80"/>
        </w:tcBorders>
      </w:tcPr>
    </w:tblStylePr>
    <w:tblStylePr w:type="band1Horz">
      <w:tblPr/>
      <w:tcPr>
        <w:tcBorders>
          <w:top w:val="single" w:sz="4" w:space="0" w:color="EB9FA8" w:themeColor="text1" w:themeTint="80"/>
          <w:bottom w:val="single" w:sz="4" w:space="0" w:color="EB9FA8" w:themeColor="text1" w:themeTint="80"/>
        </w:tcBorders>
      </w:tcPr>
    </w:tblStylePr>
  </w:style>
  <w:style w:type="table" w:customStyle="1" w:styleId="Tablanormal41">
    <w:name w:val="Tabla normal 41"/>
    <w:basedOn w:val="Tabelanormal"/>
    <w:uiPriority w:val="44"/>
    <w:rsid w:val="00F364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92337" w:themeFill="background1" w:themeFillShade="F2"/>
      </w:tcPr>
    </w:tblStylePr>
    <w:tblStylePr w:type="band1Horz">
      <w:tblPr/>
      <w:tcPr>
        <w:shd w:val="clear" w:color="auto" w:fill="092337" w:themeFill="background1" w:themeFillShade="F2"/>
      </w:tcPr>
    </w:tblStylePr>
  </w:style>
  <w:style w:type="table" w:customStyle="1" w:styleId="Tabladelista21">
    <w:name w:val="Tabla de lista 21"/>
    <w:basedOn w:val="Tabelanormal"/>
    <w:uiPriority w:val="47"/>
    <w:rsid w:val="00BC48E4"/>
    <w:pPr>
      <w:spacing w:after="0" w:line="240" w:lineRule="auto"/>
    </w:pPr>
    <w:tblPr>
      <w:tblStyleRowBandSize w:val="1"/>
      <w:tblStyleColBandSize w:val="1"/>
      <w:tblBorders>
        <w:top w:val="single" w:sz="4" w:space="0" w:color="E78D98" w:themeColor="text1" w:themeTint="99"/>
        <w:bottom w:val="single" w:sz="4" w:space="0" w:color="E78D98" w:themeColor="text1" w:themeTint="99"/>
        <w:insideH w:val="single" w:sz="4" w:space="0" w:color="E78D9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C" w:themeFill="text1" w:themeFillTint="33"/>
      </w:tcPr>
    </w:tblStylePr>
    <w:tblStylePr w:type="band1Horz">
      <w:tblPr/>
      <w:tcPr>
        <w:shd w:val="clear" w:color="auto" w:fill="F7D9DC" w:themeFill="text1" w:themeFillTint="33"/>
      </w:tcPr>
    </w:tblStylePr>
  </w:style>
  <w:style w:type="paragraph" w:styleId="PargrafodaLista">
    <w:name w:val="List Paragraph"/>
    <w:basedOn w:val="Normal"/>
    <w:link w:val="PargrafodaListaCarcter"/>
    <w:uiPriority w:val="34"/>
    <w:rsid w:val="00C54A8E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61D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1D07"/>
    <w:rPr>
      <w:rFonts w:ascii="Lucida Grande" w:hAnsi="Lucida Grande" w:cs="Lucida Grande"/>
      <w:sz w:val="18"/>
      <w:szCs w:val="18"/>
    </w:rPr>
  </w:style>
  <w:style w:type="paragraph" w:customStyle="1" w:styleId="listaordenada3">
    <w:name w:val="lista ordenada3"/>
    <w:basedOn w:val="PargrafodaLista"/>
    <w:link w:val="listaordenada3Car"/>
    <w:rsid w:val="00FF78BB"/>
    <w:pPr>
      <w:spacing w:after="200" w:line="240" w:lineRule="auto"/>
      <w:ind w:left="1077" w:hanging="170"/>
      <w:contextualSpacing w:val="0"/>
    </w:pPr>
    <w:rPr>
      <w:rFonts w:ascii="Open Sans Light" w:hAnsi="Open Sans Light" w:cs="Open Sans Light"/>
      <w:color w:val="6D7475" w:themeColor="accent1"/>
      <w:sz w:val="19"/>
      <w:szCs w:val="19"/>
      <w:lang w:val="en-US"/>
    </w:rPr>
  </w:style>
  <w:style w:type="paragraph" w:customStyle="1" w:styleId="listaordenada2">
    <w:name w:val="lista ordenada2"/>
    <w:basedOn w:val="PargrafodaLista"/>
    <w:link w:val="listaordenada2Car"/>
    <w:rsid w:val="00FF78BB"/>
    <w:pPr>
      <w:spacing w:after="200" w:line="240" w:lineRule="auto"/>
      <w:ind w:left="794" w:hanging="170"/>
      <w:contextualSpacing w:val="0"/>
    </w:pPr>
    <w:rPr>
      <w:rFonts w:ascii="Open Sans Light" w:hAnsi="Open Sans Light" w:cs="Open Sans Light"/>
      <w:color w:val="6D7475" w:themeColor="accent1"/>
      <w:sz w:val="19"/>
      <w:szCs w:val="19"/>
      <w:lang w:val="en-US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FF78BB"/>
  </w:style>
  <w:style w:type="character" w:customStyle="1" w:styleId="listaordenada3Car">
    <w:name w:val="lista ordenada3 Car"/>
    <w:basedOn w:val="PargrafodaListaCarcter"/>
    <w:link w:val="listaordenada3"/>
    <w:rsid w:val="00FF78BB"/>
    <w:rPr>
      <w:rFonts w:ascii="Open Sans Light" w:hAnsi="Open Sans Light" w:cs="Open Sans Light"/>
      <w:color w:val="6D7475" w:themeColor="accent1"/>
      <w:sz w:val="19"/>
      <w:szCs w:val="19"/>
      <w:lang w:val="en-US"/>
    </w:rPr>
  </w:style>
  <w:style w:type="paragraph" w:customStyle="1" w:styleId="listaordenada1">
    <w:name w:val="lista ordenada1"/>
    <w:basedOn w:val="PargrafodaLista"/>
    <w:link w:val="listaordenada1Car"/>
    <w:rsid w:val="00FF78BB"/>
    <w:pPr>
      <w:autoSpaceDE w:val="0"/>
      <w:autoSpaceDN w:val="0"/>
      <w:adjustRightInd w:val="0"/>
      <w:spacing w:after="200" w:line="240" w:lineRule="auto"/>
      <w:ind w:left="0"/>
      <w:contextualSpacing w:val="0"/>
    </w:pPr>
    <w:rPr>
      <w:rFonts w:ascii="Open Sans Light" w:hAnsi="Open Sans Light" w:cs="Open Sans Light"/>
      <w:color w:val="6D7475" w:themeColor="accent1"/>
      <w:sz w:val="19"/>
      <w:szCs w:val="19"/>
      <w:lang w:val="en-US"/>
    </w:rPr>
  </w:style>
  <w:style w:type="character" w:customStyle="1" w:styleId="listaordenada2Car">
    <w:name w:val="lista ordenada2 Car"/>
    <w:basedOn w:val="PargrafodaListaCarcter"/>
    <w:link w:val="listaordenada2"/>
    <w:rsid w:val="00FF78BB"/>
    <w:rPr>
      <w:rFonts w:ascii="Open Sans Light" w:hAnsi="Open Sans Light" w:cs="Open Sans Light"/>
      <w:color w:val="6D7475" w:themeColor="accent1"/>
      <w:sz w:val="19"/>
      <w:szCs w:val="19"/>
      <w:lang w:val="en-US"/>
    </w:rPr>
  </w:style>
  <w:style w:type="paragraph" w:customStyle="1" w:styleId="lista3">
    <w:name w:val="lista3"/>
    <w:basedOn w:val="PargrafodaLista"/>
    <w:link w:val="lista3Car"/>
    <w:qFormat/>
    <w:rsid w:val="00056E5D"/>
    <w:pPr>
      <w:numPr>
        <w:ilvl w:val="3"/>
        <w:numId w:val="1"/>
      </w:numPr>
      <w:autoSpaceDE w:val="0"/>
      <w:autoSpaceDN w:val="0"/>
      <w:adjustRightInd w:val="0"/>
      <w:spacing w:after="200" w:line="240" w:lineRule="auto"/>
      <w:ind w:left="1077" w:hanging="170"/>
      <w:contextualSpacing w:val="0"/>
    </w:pPr>
    <w:rPr>
      <w:rFonts w:ascii="Open Sans" w:hAnsi="Open Sans" w:cs="Open Sans Light"/>
      <w:color w:val="6D7475" w:themeColor="accent1"/>
      <w:sz w:val="19"/>
      <w:szCs w:val="19"/>
    </w:rPr>
  </w:style>
  <w:style w:type="character" w:customStyle="1" w:styleId="listaordenada1Car">
    <w:name w:val="lista ordenada1 Car"/>
    <w:basedOn w:val="PargrafodaListaCarcter"/>
    <w:link w:val="listaordenada1"/>
    <w:rsid w:val="00FF78BB"/>
    <w:rPr>
      <w:rFonts w:ascii="Open Sans Light" w:hAnsi="Open Sans Light" w:cs="Open Sans Light"/>
      <w:color w:val="6D7475" w:themeColor="accent1"/>
      <w:sz w:val="19"/>
      <w:szCs w:val="19"/>
      <w:lang w:val="en-US"/>
    </w:rPr>
  </w:style>
  <w:style w:type="paragraph" w:customStyle="1" w:styleId="lista2">
    <w:name w:val="lista2"/>
    <w:basedOn w:val="PargrafodaLista"/>
    <w:link w:val="lista2Car"/>
    <w:qFormat/>
    <w:rsid w:val="00056E5D"/>
    <w:pPr>
      <w:numPr>
        <w:ilvl w:val="1"/>
        <w:numId w:val="1"/>
      </w:numPr>
      <w:autoSpaceDE w:val="0"/>
      <w:autoSpaceDN w:val="0"/>
      <w:adjustRightInd w:val="0"/>
      <w:spacing w:after="200" w:line="240" w:lineRule="auto"/>
      <w:ind w:left="794" w:hanging="170"/>
      <w:contextualSpacing w:val="0"/>
    </w:pPr>
    <w:rPr>
      <w:rFonts w:ascii="Open Sans" w:hAnsi="Open Sans" w:cs="Open Sans Light"/>
      <w:color w:val="6D7475"/>
      <w:sz w:val="19"/>
      <w:szCs w:val="19"/>
    </w:rPr>
  </w:style>
  <w:style w:type="character" w:customStyle="1" w:styleId="lista3Car">
    <w:name w:val="lista3 Car"/>
    <w:basedOn w:val="PargrafodaListaCarcter"/>
    <w:link w:val="lista3"/>
    <w:rsid w:val="00056E5D"/>
    <w:rPr>
      <w:rFonts w:ascii="Open Sans" w:hAnsi="Open Sans" w:cs="Open Sans Light"/>
      <w:color w:val="6D7475" w:themeColor="accent1"/>
      <w:sz w:val="19"/>
      <w:szCs w:val="19"/>
      <w:lang w:val="pt-BR"/>
    </w:rPr>
  </w:style>
  <w:style w:type="paragraph" w:customStyle="1" w:styleId="lista1">
    <w:name w:val="lista1"/>
    <w:basedOn w:val="PargrafodaLista"/>
    <w:link w:val="lista1Car"/>
    <w:qFormat/>
    <w:rsid w:val="00056E5D"/>
    <w:pPr>
      <w:numPr>
        <w:numId w:val="1"/>
      </w:numPr>
      <w:autoSpaceDE w:val="0"/>
      <w:autoSpaceDN w:val="0"/>
      <w:adjustRightInd w:val="0"/>
      <w:spacing w:after="200" w:line="240" w:lineRule="auto"/>
      <w:ind w:left="471" w:hanging="170"/>
      <w:contextualSpacing w:val="0"/>
    </w:pPr>
    <w:rPr>
      <w:rFonts w:ascii="Open Sans" w:hAnsi="Open Sans" w:cs="Open Sans Light"/>
      <w:color w:val="6D7475"/>
      <w:sz w:val="19"/>
      <w:szCs w:val="19"/>
    </w:rPr>
  </w:style>
  <w:style w:type="character" w:customStyle="1" w:styleId="lista2Car">
    <w:name w:val="lista2 Car"/>
    <w:basedOn w:val="PargrafodaListaCarcter"/>
    <w:link w:val="lista2"/>
    <w:rsid w:val="00056E5D"/>
    <w:rPr>
      <w:rFonts w:ascii="Open Sans" w:hAnsi="Open Sans" w:cs="Open Sans Light"/>
      <w:color w:val="6D7475"/>
      <w:sz w:val="19"/>
      <w:szCs w:val="19"/>
      <w:lang w:val="pt-BR"/>
    </w:rPr>
  </w:style>
  <w:style w:type="paragraph" w:customStyle="1" w:styleId="prrafo">
    <w:name w:val="párrafo"/>
    <w:basedOn w:val="Normal"/>
    <w:link w:val="prrafoCar"/>
    <w:qFormat/>
    <w:rsid w:val="00056E5D"/>
    <w:pPr>
      <w:autoSpaceDE w:val="0"/>
      <w:autoSpaceDN w:val="0"/>
      <w:adjustRightInd w:val="0"/>
      <w:spacing w:after="200" w:line="240" w:lineRule="auto"/>
    </w:pPr>
    <w:rPr>
      <w:rFonts w:ascii="Open Sans" w:hAnsi="Open Sans" w:cs="Open Sans Light"/>
      <w:color w:val="6D7475" w:themeColor="accent1"/>
      <w:sz w:val="19"/>
      <w:szCs w:val="19"/>
    </w:rPr>
  </w:style>
  <w:style w:type="character" w:customStyle="1" w:styleId="lista1Car">
    <w:name w:val="lista1 Car"/>
    <w:basedOn w:val="PargrafodaListaCarcter"/>
    <w:link w:val="lista1"/>
    <w:rsid w:val="00056E5D"/>
    <w:rPr>
      <w:rFonts w:ascii="Open Sans" w:hAnsi="Open Sans" w:cs="Open Sans Light"/>
      <w:color w:val="6D7475"/>
      <w:sz w:val="19"/>
      <w:szCs w:val="19"/>
      <w:lang w:val="pt-BR"/>
    </w:rPr>
  </w:style>
  <w:style w:type="paragraph" w:customStyle="1" w:styleId="subttulo2">
    <w:name w:val="subtítulo2"/>
    <w:basedOn w:val="Normal"/>
    <w:next w:val="prrafo"/>
    <w:link w:val="subttulo2Car"/>
    <w:qFormat/>
    <w:rsid w:val="00056E5D"/>
    <w:pPr>
      <w:autoSpaceDE w:val="0"/>
      <w:autoSpaceDN w:val="0"/>
      <w:adjustRightInd w:val="0"/>
      <w:spacing w:before="300" w:after="240" w:line="240" w:lineRule="auto"/>
    </w:pPr>
    <w:rPr>
      <w:rFonts w:ascii="Montserrat Bold" w:hAnsi="Montserrat Bold" w:cs="Montserrat-Bold"/>
      <w:bCs/>
      <w:color w:val="6D7475"/>
    </w:rPr>
  </w:style>
  <w:style w:type="character" w:customStyle="1" w:styleId="prrafoCar">
    <w:name w:val="párrafo Car"/>
    <w:basedOn w:val="Tipodeletrapredefinidodopargrafo"/>
    <w:link w:val="prrafo"/>
    <w:rsid w:val="00056E5D"/>
    <w:rPr>
      <w:rFonts w:ascii="Open Sans" w:hAnsi="Open Sans" w:cs="Open Sans Light"/>
      <w:color w:val="6D7475" w:themeColor="accent1"/>
      <w:sz w:val="19"/>
      <w:szCs w:val="19"/>
      <w:lang w:val="pt-BR"/>
    </w:rPr>
  </w:style>
  <w:style w:type="paragraph" w:customStyle="1" w:styleId="subttulo1">
    <w:name w:val="subtítulo1"/>
    <w:basedOn w:val="Normal"/>
    <w:next w:val="prrafo"/>
    <w:link w:val="subttulo1Car"/>
    <w:qFormat/>
    <w:rsid w:val="00056E5D"/>
    <w:pPr>
      <w:autoSpaceDE w:val="0"/>
      <w:autoSpaceDN w:val="0"/>
      <w:adjustRightInd w:val="0"/>
      <w:spacing w:before="300" w:after="240" w:line="240" w:lineRule="auto"/>
    </w:pPr>
    <w:rPr>
      <w:rFonts w:ascii="Montserrat" w:hAnsi="Montserrat" w:cs="Montserrat-Bold"/>
      <w:b/>
      <w:bCs/>
      <w:caps/>
      <w:color w:val="6D7475"/>
      <w:sz w:val="24"/>
      <w:szCs w:val="24"/>
    </w:rPr>
  </w:style>
  <w:style w:type="character" w:customStyle="1" w:styleId="subttulo2Car">
    <w:name w:val="subtítulo2 Car"/>
    <w:basedOn w:val="Tipodeletrapredefinidodopargrafo"/>
    <w:link w:val="subttulo2"/>
    <w:rsid w:val="00056E5D"/>
    <w:rPr>
      <w:rFonts w:ascii="Montserrat Bold" w:hAnsi="Montserrat Bold" w:cs="Montserrat-Bold"/>
      <w:bCs/>
      <w:color w:val="6D7475"/>
      <w:lang w:val="pt-BR"/>
    </w:rPr>
  </w:style>
  <w:style w:type="paragraph" w:customStyle="1" w:styleId="ttulo2">
    <w:name w:val="título2"/>
    <w:basedOn w:val="Normal"/>
    <w:next w:val="prrafo"/>
    <w:link w:val="ttulo2Car"/>
    <w:qFormat/>
    <w:rsid w:val="00056E5D"/>
    <w:pPr>
      <w:autoSpaceDE w:val="0"/>
      <w:autoSpaceDN w:val="0"/>
      <w:adjustRightInd w:val="0"/>
      <w:spacing w:before="300" w:after="240" w:line="240" w:lineRule="auto"/>
    </w:pPr>
    <w:rPr>
      <w:rFonts w:ascii="Montserrat" w:hAnsi="Montserrat" w:cs="Montserrat-Bold"/>
      <w:b/>
      <w:bCs/>
      <w:caps/>
      <w:color w:val="148C9C"/>
      <w:sz w:val="28"/>
      <w:szCs w:val="28"/>
    </w:rPr>
  </w:style>
  <w:style w:type="character" w:customStyle="1" w:styleId="subttulo1Car">
    <w:name w:val="subtítulo1 Car"/>
    <w:basedOn w:val="Tipodeletrapredefinidodopargrafo"/>
    <w:link w:val="subttulo1"/>
    <w:rsid w:val="00056E5D"/>
    <w:rPr>
      <w:rFonts w:ascii="Montserrat" w:hAnsi="Montserrat" w:cs="Montserrat-Bold"/>
      <w:b/>
      <w:bCs/>
      <w:caps/>
      <w:color w:val="6D7475"/>
      <w:sz w:val="24"/>
      <w:szCs w:val="24"/>
      <w:lang w:val="pt-BR"/>
    </w:rPr>
  </w:style>
  <w:style w:type="paragraph" w:customStyle="1" w:styleId="ttulo1">
    <w:name w:val="título1"/>
    <w:basedOn w:val="Normal"/>
    <w:next w:val="prrafo"/>
    <w:link w:val="ttulo1Car"/>
    <w:qFormat/>
    <w:rsid w:val="00056E5D"/>
    <w:pPr>
      <w:spacing w:after="360" w:line="240" w:lineRule="auto"/>
    </w:pPr>
    <w:rPr>
      <w:rFonts w:ascii="Montserrat Bold" w:hAnsi="Montserrat Bold" w:cs="Montserrat-Bold"/>
      <w:bCs/>
      <w:color w:val="0A263B"/>
      <w:sz w:val="52"/>
      <w:szCs w:val="52"/>
    </w:rPr>
  </w:style>
  <w:style w:type="character" w:customStyle="1" w:styleId="ttulo2Car">
    <w:name w:val="título2 Car"/>
    <w:basedOn w:val="Tipodeletrapredefinidodopargrafo"/>
    <w:link w:val="ttulo2"/>
    <w:rsid w:val="00056E5D"/>
    <w:rPr>
      <w:rFonts w:ascii="Montserrat" w:hAnsi="Montserrat" w:cs="Montserrat-Bold"/>
      <w:b/>
      <w:bCs/>
      <w:caps/>
      <w:color w:val="148C9C"/>
      <w:sz w:val="28"/>
      <w:szCs w:val="28"/>
      <w:lang w:val="pt-BR"/>
    </w:rPr>
  </w:style>
  <w:style w:type="character" w:customStyle="1" w:styleId="ttulo1Car">
    <w:name w:val="título1 Car"/>
    <w:basedOn w:val="Tipodeletrapredefinidodopargrafo"/>
    <w:link w:val="ttulo1"/>
    <w:rsid w:val="00056E5D"/>
    <w:rPr>
      <w:rFonts w:ascii="Montserrat Bold" w:hAnsi="Montserrat Bold" w:cs="Montserrat-Bold"/>
      <w:bCs/>
      <w:color w:val="0A263B"/>
      <w:sz w:val="52"/>
      <w:szCs w:val="52"/>
      <w:lang w:val="pt-BR"/>
    </w:rPr>
  </w:style>
  <w:style w:type="paragraph" w:customStyle="1" w:styleId="listaordenada">
    <w:name w:val="lista ordenada"/>
    <w:basedOn w:val="listaordenada1"/>
    <w:link w:val="listaordenadaCar"/>
    <w:qFormat/>
    <w:rsid w:val="00056E5D"/>
    <w:pPr>
      <w:numPr>
        <w:numId w:val="2"/>
      </w:numPr>
    </w:pPr>
    <w:rPr>
      <w:rFonts w:ascii="Open Sans" w:hAnsi="Open Sans"/>
      <w:color w:val="6D7475"/>
      <w:lang w:val="pt-BR"/>
    </w:rPr>
  </w:style>
  <w:style w:type="character" w:customStyle="1" w:styleId="listaordenadaCar">
    <w:name w:val="lista ordenada Car"/>
    <w:basedOn w:val="listaordenada1Car"/>
    <w:link w:val="listaordenada"/>
    <w:rsid w:val="00056E5D"/>
    <w:rPr>
      <w:rFonts w:ascii="Open Sans" w:hAnsi="Open Sans" w:cs="Open Sans Light"/>
      <w:color w:val="6D7475"/>
      <w:sz w:val="19"/>
      <w:szCs w:val="19"/>
      <w:lang w:val="pt-BR"/>
    </w:rPr>
  </w:style>
  <w:style w:type="character" w:styleId="Hiperligao">
    <w:name w:val="Hyperlink"/>
    <w:basedOn w:val="Tipodeletrapredefinidodopargrafo"/>
    <w:unhideWhenUsed/>
    <w:rsid w:val="008D2A1B"/>
    <w:rPr>
      <w:color w:val="8D84A0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8D2A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E92660"/>
    <w:rPr>
      <w:b/>
      <w:bCs/>
    </w:rPr>
  </w:style>
  <w:style w:type="paragraph" w:customStyle="1" w:styleId="Ciudadyfecha">
    <w:name w:val="Ciudad y fecha"/>
    <w:basedOn w:val="Normal"/>
    <w:next w:val="Normal"/>
    <w:link w:val="CiudadyfechaCar"/>
    <w:qFormat/>
    <w:rsid w:val="000F350D"/>
    <w:pPr>
      <w:spacing w:before="360" w:after="200" w:line="240" w:lineRule="auto"/>
    </w:pPr>
    <w:rPr>
      <w:rFonts w:ascii="Adelle" w:eastAsia="Times New Roman" w:hAnsi="Adelle" w:cs="Times New Roman"/>
      <w:b/>
      <w:color w:val="53565A"/>
      <w:sz w:val="20"/>
      <w:szCs w:val="20"/>
      <w:lang w:val="es-ES_tradnl" w:eastAsia="es-ES"/>
    </w:rPr>
  </w:style>
  <w:style w:type="character" w:customStyle="1" w:styleId="CiudadyfechaCar">
    <w:name w:val="Ciudad y fecha Car"/>
    <w:basedOn w:val="Tipodeletrapredefinidodopargrafo"/>
    <w:link w:val="Ciudadyfecha"/>
    <w:rsid w:val="000F350D"/>
    <w:rPr>
      <w:rFonts w:ascii="Adelle" w:eastAsia="Times New Roman" w:hAnsi="Adelle" w:cs="Times New Roman"/>
      <w:b/>
      <w:color w:val="53565A"/>
      <w:sz w:val="20"/>
      <w:szCs w:val="20"/>
      <w:lang w:val="es-ES_tradnl" w:eastAsia="es-E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D249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2D249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2D2496"/>
    <w:rPr>
      <w:sz w:val="20"/>
      <w:szCs w:val="20"/>
      <w:lang w:val="pt-BR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D249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D2496"/>
    <w:rPr>
      <w:b/>
      <w:bCs/>
      <w:sz w:val="20"/>
      <w:szCs w:val="20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mathias@llorenteycuenca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mathias@llorenteycuenca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nhosdoalentejo.p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cadastro.vinhosdoalentejo.pt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adastro.vinhosdoalentejo.pt" TargetMode="External"/><Relationship Id="rId14" Type="http://schemas.openxmlformats.org/officeDocument/2006/relationships/hyperlink" Target="mailto:csantos@llorenteycuenca.com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edeiros\Documents\LLYC_Plantilla_Basica_SPyRio.dotx" TargetMode="External"/></Relationships>
</file>

<file path=word/theme/theme1.xml><?xml version="1.0" encoding="utf-8"?>
<a:theme xmlns:a="http://schemas.openxmlformats.org/drawingml/2006/main" name="Tema de Office">
  <a:themeElements>
    <a:clrScheme name="LLYC">
      <a:dk1>
        <a:srgbClr val="D74154"/>
      </a:dk1>
      <a:lt1>
        <a:srgbClr val="0A263B"/>
      </a:lt1>
      <a:dk2>
        <a:srgbClr val="148C9C"/>
      </a:dk2>
      <a:lt2>
        <a:srgbClr val="B71918"/>
      </a:lt2>
      <a:accent1>
        <a:srgbClr val="6D7475"/>
      </a:accent1>
      <a:accent2>
        <a:srgbClr val="878E90"/>
      </a:accent2>
      <a:accent3>
        <a:srgbClr val="ACB4B6"/>
      </a:accent3>
      <a:accent4>
        <a:srgbClr val="DDDDDD"/>
      </a:accent4>
      <a:accent5>
        <a:srgbClr val="E68232"/>
      </a:accent5>
      <a:accent6>
        <a:srgbClr val="98C487"/>
      </a:accent6>
      <a:hlink>
        <a:srgbClr val="8D84A0"/>
      </a:hlink>
      <a:folHlink>
        <a:srgbClr val="FFFFF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33C2-C85C-49DB-849A-8E39D0A1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LLYC_Plantilla_Basica_SPyRio</Template>
  <TotalTime>1</TotalTime>
  <Pages>5</Pages>
  <Words>1685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pancini</dc:creator>
  <cp:lastModifiedBy>Pedro Verdial</cp:lastModifiedBy>
  <cp:revision>3</cp:revision>
  <cp:lastPrinted>2019-01-18T16:05:00Z</cp:lastPrinted>
  <dcterms:created xsi:type="dcterms:W3CDTF">2019-09-04T11:50:00Z</dcterms:created>
  <dcterms:modified xsi:type="dcterms:W3CDTF">2019-09-04T16:41:00Z</dcterms:modified>
</cp:coreProperties>
</file>